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30" w:rsidRPr="00C05430" w:rsidRDefault="00C05430" w:rsidP="00C05430">
      <w:pPr>
        <w:spacing w:line="276" w:lineRule="auto"/>
        <w:jc w:val="center"/>
        <w:outlineLvl w:val="0"/>
        <w:rPr>
          <w:b/>
        </w:rPr>
      </w:pPr>
      <w:r w:rsidRPr="00C05430">
        <w:rPr>
          <w:b/>
        </w:rPr>
        <w:t>BAZA PROMOTORÓW SZKOŁY DOKTORSKIEJ W ZUT W SZCZECINIE</w:t>
      </w:r>
    </w:p>
    <w:p w:rsidR="00C05430" w:rsidRPr="00C05430" w:rsidRDefault="00C05430" w:rsidP="00A83FFA">
      <w:pPr>
        <w:spacing w:after="0" w:line="276" w:lineRule="auto"/>
        <w:rPr>
          <w:b/>
        </w:rPr>
      </w:pPr>
      <w:r w:rsidRPr="00C05430">
        <w:rPr>
          <w:b/>
        </w:rPr>
        <w:t>Tytuł/stopień</w:t>
      </w:r>
      <w:r w:rsidRPr="00C05430">
        <w:rPr>
          <w:b/>
        </w:rPr>
        <w:tab/>
      </w:r>
    </w:p>
    <w:p w:rsidR="00C05430" w:rsidRDefault="00C05430" w:rsidP="00C05430">
      <w:pPr>
        <w:spacing w:line="276" w:lineRule="auto"/>
      </w:pPr>
      <w:r>
        <w:t xml:space="preserve">prof., dr hab. inż. </w:t>
      </w:r>
    </w:p>
    <w:p w:rsidR="00C05430" w:rsidRPr="00C05430" w:rsidRDefault="00C05430" w:rsidP="00A83FFA">
      <w:pPr>
        <w:spacing w:after="0" w:line="276" w:lineRule="auto"/>
        <w:rPr>
          <w:b/>
        </w:rPr>
      </w:pPr>
      <w:r w:rsidRPr="00C05430">
        <w:rPr>
          <w:b/>
        </w:rPr>
        <w:t>Imię i nazwisko pracownika</w:t>
      </w:r>
      <w:r w:rsidRPr="00C05430">
        <w:rPr>
          <w:b/>
        </w:rPr>
        <w:tab/>
      </w:r>
    </w:p>
    <w:p w:rsidR="00C05430" w:rsidRDefault="00C05430" w:rsidP="00C05430">
      <w:pPr>
        <w:spacing w:line="276" w:lineRule="auto"/>
      </w:pPr>
      <w:proofErr w:type="spellStart"/>
      <w:r>
        <w:t>Aleksandr</w:t>
      </w:r>
      <w:proofErr w:type="spellEnd"/>
      <w:r>
        <w:t xml:space="preserve"> </w:t>
      </w:r>
      <w:proofErr w:type="spellStart"/>
      <w:r>
        <w:t>Cariow</w:t>
      </w:r>
      <w:proofErr w:type="spellEnd"/>
    </w:p>
    <w:p w:rsidR="00C05430" w:rsidRPr="00C05430" w:rsidRDefault="00C05430" w:rsidP="00A83FFA">
      <w:pPr>
        <w:spacing w:after="0" w:line="276" w:lineRule="auto"/>
        <w:rPr>
          <w:b/>
        </w:rPr>
      </w:pPr>
      <w:r w:rsidRPr="00C05430">
        <w:rPr>
          <w:b/>
        </w:rPr>
        <w:t>Wydział/Katedra</w:t>
      </w:r>
      <w:r w:rsidRPr="00C05430">
        <w:rPr>
          <w:b/>
        </w:rPr>
        <w:tab/>
      </w:r>
    </w:p>
    <w:p w:rsidR="00C05430" w:rsidRDefault="00C05430" w:rsidP="00C05430">
      <w:pPr>
        <w:spacing w:line="276" w:lineRule="auto"/>
      </w:pPr>
      <w:r>
        <w:t>WI/KAKIT</w:t>
      </w:r>
    </w:p>
    <w:p w:rsidR="00C05430" w:rsidRPr="00C05430" w:rsidRDefault="00C05430" w:rsidP="00A83FFA">
      <w:pPr>
        <w:spacing w:after="0" w:line="276" w:lineRule="auto"/>
        <w:rPr>
          <w:b/>
        </w:rPr>
      </w:pPr>
      <w:r w:rsidRPr="00C05430">
        <w:rPr>
          <w:b/>
        </w:rPr>
        <w:t>Dane do kontaktu (e-mail; tel. służb.)</w:t>
      </w:r>
      <w:r w:rsidRPr="00C05430">
        <w:rPr>
          <w:b/>
        </w:rPr>
        <w:tab/>
      </w:r>
    </w:p>
    <w:p w:rsidR="00941C5E" w:rsidRDefault="00C05430" w:rsidP="00A83FFA">
      <w:pPr>
        <w:spacing w:after="0" w:line="276" w:lineRule="auto"/>
        <w:rPr>
          <w:lang w:val="de-DE"/>
        </w:rPr>
      </w:pPr>
      <w:r w:rsidRPr="00C05430">
        <w:rPr>
          <w:lang w:val="de-DE"/>
        </w:rPr>
        <w:t>acariow@wi.zut.edu.pl, tel. 91 449 55 73</w:t>
      </w:r>
      <w:r w:rsidRPr="00C05430">
        <w:rPr>
          <w:lang w:val="de-DE"/>
        </w:rPr>
        <w:cr/>
      </w:r>
    </w:p>
    <w:p w:rsidR="00C05430" w:rsidRDefault="00C05430" w:rsidP="00A83FFA">
      <w:pPr>
        <w:spacing w:after="0" w:line="276" w:lineRule="auto"/>
      </w:pPr>
      <w:r w:rsidRPr="00C05430">
        <w:rPr>
          <w:b/>
        </w:rPr>
        <w:t xml:space="preserve">Reprezentowana dziedzina/dziedziny/ dyscyplina/dyscypliny nauki </w:t>
      </w:r>
      <w:r>
        <w:tab/>
      </w:r>
    </w:p>
    <w:p w:rsidR="00C05430" w:rsidRDefault="00C05430" w:rsidP="00C05430">
      <w:pPr>
        <w:spacing w:line="276" w:lineRule="auto"/>
      </w:pPr>
      <w:r>
        <w:t>Nauki Inżynieryjno-techniczne/Informatyka techniczna i telekomunikacja</w:t>
      </w:r>
    </w:p>
    <w:p w:rsidR="00C05430" w:rsidRPr="00C05430" w:rsidRDefault="00C05430" w:rsidP="00A83FFA">
      <w:pPr>
        <w:spacing w:after="0" w:line="276" w:lineRule="auto"/>
        <w:rPr>
          <w:b/>
        </w:rPr>
      </w:pPr>
      <w:r w:rsidRPr="00C05430">
        <w:rPr>
          <w:b/>
        </w:rPr>
        <w:t>Proponowane robocze tematy prac doktorskich</w:t>
      </w:r>
      <w:r w:rsidRPr="00C05430">
        <w:rPr>
          <w:b/>
        </w:rPr>
        <w:tab/>
      </w:r>
    </w:p>
    <w:p w:rsidR="00C05430" w:rsidRDefault="00C05430" w:rsidP="00C05430">
      <w:pPr>
        <w:pStyle w:val="Akapitzlist"/>
        <w:numPr>
          <w:ilvl w:val="0"/>
          <w:numId w:val="1"/>
        </w:numPr>
        <w:spacing w:line="276" w:lineRule="auto"/>
      </w:pPr>
      <w:r>
        <w:t>Opracowanie i implementacja zracjonalizowanych algorytmów cyfrowego przetwarzania sygnałów oraz obrazów.</w:t>
      </w:r>
    </w:p>
    <w:p w:rsidR="00C05430" w:rsidRDefault="00C05430" w:rsidP="00C05430">
      <w:pPr>
        <w:pStyle w:val="Akapitzlist"/>
        <w:numPr>
          <w:ilvl w:val="0"/>
          <w:numId w:val="1"/>
        </w:numPr>
        <w:spacing w:line="276" w:lineRule="auto"/>
      </w:pPr>
      <w:r>
        <w:t>Opracowanie algorytmów szybkich dyskretnych transformacji w hybrydowych bazach ortogonalnych.</w:t>
      </w:r>
    </w:p>
    <w:p w:rsidR="00C05430" w:rsidRDefault="00C05430" w:rsidP="00C05430">
      <w:pPr>
        <w:pStyle w:val="Akapitzlist"/>
        <w:numPr>
          <w:ilvl w:val="0"/>
          <w:numId w:val="1"/>
        </w:numPr>
        <w:spacing w:line="276" w:lineRule="auto"/>
      </w:pPr>
      <w:r>
        <w:t>Opracowanie i realizacja w mikroelektronicznej platformie implementacyjnej splotowej sieci neuronowej na potrzeby analizy sygnałów oraz obrazów.</w:t>
      </w:r>
    </w:p>
    <w:p w:rsidR="00C05430" w:rsidRPr="00C05430" w:rsidRDefault="00C05430" w:rsidP="00A83FFA">
      <w:pPr>
        <w:spacing w:after="0" w:line="276" w:lineRule="auto"/>
        <w:rPr>
          <w:b/>
        </w:rPr>
      </w:pPr>
      <w:r w:rsidRPr="00C05430">
        <w:rPr>
          <w:b/>
        </w:rPr>
        <w:t>Aktualne kierunki prac naukowo-badawczych</w:t>
      </w:r>
      <w:r w:rsidRPr="00C05430">
        <w:rPr>
          <w:b/>
        </w:rPr>
        <w:tab/>
      </w:r>
    </w:p>
    <w:p w:rsidR="00C05430" w:rsidRDefault="00C05430" w:rsidP="00C05430">
      <w:pPr>
        <w:spacing w:line="276" w:lineRule="auto"/>
      </w:pPr>
      <w:r>
        <w:t>Cyfrowe przetwarzanie sygnałów  i obrazów. Inteligencja obliczeniowa.</w:t>
      </w:r>
    </w:p>
    <w:p w:rsidR="00C05430" w:rsidRPr="00C05430" w:rsidRDefault="00C05430" w:rsidP="00A83FFA">
      <w:pPr>
        <w:spacing w:after="0" w:line="276" w:lineRule="auto"/>
        <w:rPr>
          <w:b/>
        </w:rPr>
      </w:pPr>
      <w:r w:rsidRPr="00C05430">
        <w:rPr>
          <w:b/>
        </w:rPr>
        <w:t>Czy pracownik jest zainteresowany podjęciem współpracy w ramach projektu „Doktorat wdrożeniowy”?</w:t>
      </w:r>
    </w:p>
    <w:p w:rsidR="00C05430" w:rsidRDefault="00C05430" w:rsidP="00C05430">
      <w:pPr>
        <w:spacing w:line="276" w:lineRule="auto"/>
      </w:pPr>
      <w:r>
        <w:t>tak</w:t>
      </w:r>
    </w:p>
    <w:p w:rsidR="00C05430" w:rsidRPr="00C05430" w:rsidRDefault="00C05430" w:rsidP="00A83FFA">
      <w:pPr>
        <w:spacing w:after="0" w:line="276" w:lineRule="auto"/>
        <w:rPr>
          <w:b/>
        </w:rPr>
      </w:pPr>
      <w:r w:rsidRPr="00C05430">
        <w:rPr>
          <w:b/>
        </w:rPr>
        <w:t>Uzyskane granty badawcze (ostatnie 10 lat)</w:t>
      </w:r>
      <w:r w:rsidRPr="00C05430">
        <w:rPr>
          <w:b/>
        </w:rPr>
        <w:tab/>
      </w:r>
    </w:p>
    <w:p w:rsidR="00C05430" w:rsidRDefault="00C05430" w:rsidP="00C05430">
      <w:pPr>
        <w:spacing w:line="276" w:lineRule="auto"/>
      </w:pPr>
      <w:r>
        <w:t>brak</w:t>
      </w:r>
    </w:p>
    <w:p w:rsidR="00C05430" w:rsidRPr="00C05430" w:rsidRDefault="00C05430" w:rsidP="00A83FFA">
      <w:pPr>
        <w:spacing w:after="0" w:line="276" w:lineRule="auto"/>
        <w:rPr>
          <w:b/>
        </w:rPr>
      </w:pPr>
      <w:r w:rsidRPr="00C05430">
        <w:rPr>
          <w:b/>
        </w:rPr>
        <w:t>Jednostki polskie i zagraniczne z którymi pracownik prowadzi współpracę naukową</w:t>
      </w:r>
      <w:r w:rsidRPr="00C05430">
        <w:rPr>
          <w:b/>
        </w:rPr>
        <w:tab/>
      </w:r>
    </w:p>
    <w:p w:rsidR="00C05430" w:rsidRDefault="00C05430" w:rsidP="00C05430">
      <w:pPr>
        <w:pStyle w:val="Akapitzlist"/>
        <w:numPr>
          <w:ilvl w:val="0"/>
          <w:numId w:val="3"/>
        </w:numPr>
        <w:spacing w:line="276" w:lineRule="auto"/>
      </w:pPr>
      <w:r>
        <w:t xml:space="preserve">Akademia Górniczo Hutnicza, Poland; </w:t>
      </w:r>
    </w:p>
    <w:p w:rsidR="00C05430" w:rsidRDefault="00C05430" w:rsidP="00C05430">
      <w:pPr>
        <w:pStyle w:val="Akapitzlist"/>
        <w:numPr>
          <w:ilvl w:val="0"/>
          <w:numId w:val="3"/>
        </w:numPr>
        <w:spacing w:line="276" w:lineRule="auto"/>
      </w:pPr>
      <w:r>
        <w:t xml:space="preserve">University of </w:t>
      </w:r>
      <w:proofErr w:type="spellStart"/>
      <w:r>
        <w:t>Zilina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t>;</w:t>
      </w:r>
    </w:p>
    <w:p w:rsidR="00C05430" w:rsidRPr="00BB0C4C" w:rsidRDefault="00C05430" w:rsidP="00C05430">
      <w:pPr>
        <w:pStyle w:val="Akapitzlist"/>
        <w:numPr>
          <w:ilvl w:val="0"/>
          <w:numId w:val="3"/>
        </w:numPr>
        <w:spacing w:line="276" w:lineRule="auto"/>
        <w:rPr>
          <w:lang w:val="en-US"/>
        </w:rPr>
      </w:pPr>
      <w:r w:rsidRPr="00C05430">
        <w:rPr>
          <w:lang w:val="de-DE"/>
        </w:rPr>
        <w:t xml:space="preserve">Berufsakademie Sachsen – Staatliche Studienakademie Dresden. </w:t>
      </w:r>
      <w:r w:rsidRPr="00BB0C4C">
        <w:rPr>
          <w:lang w:val="en-US"/>
        </w:rPr>
        <w:t>University of Cooperative Education, Germany;</w:t>
      </w:r>
    </w:p>
    <w:p w:rsidR="00C05430" w:rsidRPr="00C05430" w:rsidRDefault="00C05430" w:rsidP="00C05430">
      <w:pPr>
        <w:pStyle w:val="Akapitzlist"/>
        <w:numPr>
          <w:ilvl w:val="0"/>
          <w:numId w:val="3"/>
        </w:numPr>
        <w:spacing w:line="276" w:lineRule="auto"/>
        <w:rPr>
          <w:lang w:val="en-US"/>
        </w:rPr>
      </w:pPr>
      <w:r w:rsidRPr="00C05430">
        <w:rPr>
          <w:lang w:val="en-US"/>
        </w:rPr>
        <w:t>Igor Sikorsky Kyiv Polytechnic Institute, Ukraine;</w:t>
      </w:r>
    </w:p>
    <w:p w:rsidR="00C05430" w:rsidRPr="00C05430" w:rsidRDefault="00C05430" w:rsidP="00C05430">
      <w:pPr>
        <w:pStyle w:val="Akapitzlist"/>
        <w:numPr>
          <w:ilvl w:val="0"/>
          <w:numId w:val="3"/>
        </w:numPr>
        <w:spacing w:line="276" w:lineRule="auto"/>
        <w:rPr>
          <w:lang w:val="en-US"/>
        </w:rPr>
      </w:pPr>
      <w:r w:rsidRPr="00C05430">
        <w:rPr>
          <w:lang w:val="en-US"/>
        </w:rPr>
        <w:t>Odessa State Polytechnic University. Ukraine.</w:t>
      </w:r>
    </w:p>
    <w:p w:rsidR="00C05430" w:rsidRDefault="00C05430" w:rsidP="00A83FFA">
      <w:pPr>
        <w:spacing w:after="0" w:line="276" w:lineRule="auto"/>
      </w:pPr>
      <w:r w:rsidRPr="00C05430">
        <w:rPr>
          <w:b/>
        </w:rPr>
        <w:t>Liczba doktorantów, którzy zakończyli cykl kształcenia pod opieką pracownika/liczba doktorantów aktualnie przygotowujących rozprawę pod opieką pracownika</w:t>
      </w:r>
    </w:p>
    <w:p w:rsidR="00C05430" w:rsidRDefault="00C05430" w:rsidP="00C05430">
      <w:pPr>
        <w:spacing w:line="276" w:lineRule="auto"/>
      </w:pPr>
      <w:r>
        <w:t>6/0</w:t>
      </w:r>
    </w:p>
    <w:p w:rsidR="00A83FFA" w:rsidRDefault="00A83FFA">
      <w:pPr>
        <w:rPr>
          <w:b/>
        </w:rPr>
      </w:pPr>
      <w:r>
        <w:rPr>
          <w:b/>
        </w:rPr>
        <w:br w:type="page"/>
      </w:r>
    </w:p>
    <w:p w:rsidR="00C05430" w:rsidRPr="00A83FFA" w:rsidRDefault="00C05430" w:rsidP="00A83FFA">
      <w:pPr>
        <w:spacing w:after="0" w:line="276" w:lineRule="auto"/>
        <w:rPr>
          <w:b/>
        </w:rPr>
      </w:pPr>
      <w:r w:rsidRPr="00A83FFA">
        <w:rPr>
          <w:b/>
        </w:rPr>
        <w:lastRenderedPageBreak/>
        <w:t>Wykaz najważniejszych publikacji pracownika z ostatnich 5 lat (max. 10)</w:t>
      </w:r>
    </w:p>
    <w:p w:rsidR="00C05430" w:rsidRPr="00C05430" w:rsidRDefault="00C05430" w:rsidP="00C05430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BB0C4C">
        <w:rPr>
          <w:lang w:val="en-US"/>
        </w:rPr>
        <w:t xml:space="preserve">Fast Algorithms for Quaternion-Valued Convolutional Neural Networks, IEEE Trans Neural </w:t>
      </w:r>
      <w:proofErr w:type="spellStart"/>
      <w:r w:rsidRPr="00BB0C4C">
        <w:rPr>
          <w:lang w:val="en-US"/>
        </w:rPr>
        <w:t>Netw</w:t>
      </w:r>
      <w:proofErr w:type="spellEnd"/>
      <w:r w:rsidRPr="00BB0C4C">
        <w:rPr>
          <w:lang w:val="en-US"/>
        </w:rPr>
        <w:t xml:space="preserve"> Learn Syst. </w:t>
      </w:r>
      <w:r w:rsidRPr="00A83FFA">
        <w:t xml:space="preserve">(Tom: 32, Zeszyt: 1, </w:t>
      </w:r>
      <w:proofErr w:type="spellStart"/>
      <w:r w:rsidRPr="00A83FFA">
        <w:t>st</w:t>
      </w:r>
      <w:r w:rsidRPr="00C05430">
        <w:rPr>
          <w:lang w:val="en-US"/>
        </w:rPr>
        <w:t>rony</w:t>
      </w:r>
      <w:proofErr w:type="spellEnd"/>
      <w:r w:rsidRPr="00C05430">
        <w:rPr>
          <w:lang w:val="en-US"/>
        </w:rPr>
        <w:t>: 457-462). 2021, A: 200 pkt.</w:t>
      </w:r>
    </w:p>
    <w:p w:rsidR="00C05430" w:rsidRPr="00C05430" w:rsidRDefault="00C05430" w:rsidP="00C05430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C05430">
        <w:rPr>
          <w:lang w:val="en-US"/>
        </w:rPr>
        <w:t xml:space="preserve">Discrete Pseudo-Fractional </w:t>
      </w:r>
      <w:proofErr w:type="spellStart"/>
      <w:r w:rsidRPr="00C05430">
        <w:rPr>
          <w:lang w:val="en-US"/>
        </w:rPr>
        <w:t>Hadamard</w:t>
      </w:r>
      <w:proofErr w:type="spellEnd"/>
      <w:r w:rsidRPr="00C05430">
        <w:rPr>
          <w:lang w:val="en-US"/>
        </w:rPr>
        <w:t xml:space="preserve"> Transform and its Fast Algorithm", IEEE Signal Processing Letters, (Tom: 27, </w:t>
      </w:r>
      <w:proofErr w:type="spellStart"/>
      <w:r w:rsidRPr="00C05430">
        <w:rPr>
          <w:lang w:val="en-US"/>
        </w:rPr>
        <w:t>strony</w:t>
      </w:r>
      <w:proofErr w:type="spellEnd"/>
      <w:r w:rsidRPr="00C05430">
        <w:rPr>
          <w:lang w:val="en-US"/>
        </w:rPr>
        <w:t>: 1195-1199) 2020. A: 100 pkt.</w:t>
      </w:r>
    </w:p>
    <w:p w:rsidR="00C05430" w:rsidRPr="00C05430" w:rsidRDefault="00C05430" w:rsidP="00C05430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C05430">
        <w:rPr>
          <w:lang w:val="en-US"/>
        </w:rPr>
        <w:t>Some Algorithms for Computing Short-Length Linear Convolution, Electronics (Tom: 9 (12), 2115). 2020 A: 100 pkt.</w:t>
      </w:r>
    </w:p>
    <w:p w:rsidR="00C05430" w:rsidRPr="00C05430" w:rsidRDefault="00C05430" w:rsidP="00C05430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C05430">
        <w:rPr>
          <w:lang w:val="en-US"/>
        </w:rPr>
        <w:t xml:space="preserve">An algorithm for quaternion-based 3D rotation, Int. J. Appl. Math. </w:t>
      </w:r>
      <w:proofErr w:type="spellStart"/>
      <w:r w:rsidRPr="00C05430">
        <w:rPr>
          <w:lang w:val="en-US"/>
        </w:rPr>
        <w:t>Comput</w:t>
      </w:r>
      <w:proofErr w:type="spellEnd"/>
      <w:r w:rsidRPr="00C05430">
        <w:rPr>
          <w:lang w:val="en-US"/>
        </w:rPr>
        <w:t>. Sci., 2020, vol. 30, No. 1, pp. 149–160, A: 100 pkt.</w:t>
      </w:r>
    </w:p>
    <w:p w:rsidR="00C05430" w:rsidRPr="00C05430" w:rsidRDefault="00C05430" w:rsidP="00C05430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C05430">
        <w:rPr>
          <w:lang w:val="en-US"/>
        </w:rPr>
        <w:t xml:space="preserve">A New Fast Algorithm for Discrete Fractional </w:t>
      </w:r>
      <w:proofErr w:type="spellStart"/>
      <w:r w:rsidRPr="00C05430">
        <w:rPr>
          <w:lang w:val="en-US"/>
        </w:rPr>
        <w:t>Hadamard</w:t>
      </w:r>
      <w:proofErr w:type="spellEnd"/>
      <w:r w:rsidRPr="00C05430">
        <w:rPr>
          <w:lang w:val="en-US"/>
        </w:rPr>
        <w:t xml:space="preserve"> Transform. IEEE Transactions on Circuits and Systems I: Regular Papers. 2019, pp. 2584 – 2592., vol. 66, no 7, A: 140 pkt.</w:t>
      </w:r>
    </w:p>
    <w:p w:rsidR="00C05430" w:rsidRPr="00C05430" w:rsidRDefault="00C05430" w:rsidP="00C05430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C05430">
        <w:rPr>
          <w:lang w:val="en-US"/>
        </w:rPr>
        <w:t>Some Structures of Parallel VLSI-Oriented Processing Units for Implementation of Small Size Discrete Fractional Fourier Transforms, Electronics (Tom: 8 (5), 509) 2019. A: 100 pkt.</w:t>
      </w:r>
    </w:p>
    <w:p w:rsidR="00C05430" w:rsidRPr="00C05430" w:rsidRDefault="00C05430" w:rsidP="00C05430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C05430">
        <w:rPr>
          <w:lang w:val="en-US"/>
        </w:rPr>
        <w:t xml:space="preserve">A low-complexity approach to computation of the discrete fractional Fourier transform. CIRCUITS SYSTEMS AND SIGNAL PROCESSING, (Tom: 36, </w:t>
      </w:r>
      <w:proofErr w:type="spellStart"/>
      <w:r w:rsidRPr="00C05430">
        <w:rPr>
          <w:lang w:val="en-US"/>
        </w:rPr>
        <w:t>Zeszyt</w:t>
      </w:r>
      <w:proofErr w:type="spellEnd"/>
      <w:r w:rsidRPr="00C05430">
        <w:rPr>
          <w:lang w:val="en-US"/>
        </w:rPr>
        <w:t xml:space="preserve">: 10, </w:t>
      </w:r>
      <w:proofErr w:type="spellStart"/>
      <w:r w:rsidRPr="00C05430">
        <w:rPr>
          <w:lang w:val="en-US"/>
        </w:rPr>
        <w:t>Strony</w:t>
      </w:r>
      <w:proofErr w:type="spellEnd"/>
      <w:r w:rsidRPr="00C05430">
        <w:rPr>
          <w:lang w:val="en-US"/>
        </w:rPr>
        <w:t>: 4118-4144), 2017, A: 25.0 pkt. (</w:t>
      </w:r>
      <w:proofErr w:type="spellStart"/>
      <w:r w:rsidRPr="00C05430">
        <w:rPr>
          <w:lang w:val="en-US"/>
        </w:rPr>
        <w:t>obecnie</w:t>
      </w:r>
      <w:proofErr w:type="spellEnd"/>
      <w:r w:rsidRPr="00C05430">
        <w:rPr>
          <w:lang w:val="en-US"/>
        </w:rPr>
        <w:t xml:space="preserve"> 70 pkt.)</w:t>
      </w:r>
    </w:p>
    <w:p w:rsidR="00C05430" w:rsidRPr="00C05430" w:rsidRDefault="00C05430" w:rsidP="00C05430">
      <w:pPr>
        <w:pStyle w:val="Akapitzlist"/>
        <w:numPr>
          <w:ilvl w:val="0"/>
          <w:numId w:val="6"/>
        </w:numPr>
        <w:spacing w:line="276" w:lineRule="auto"/>
        <w:rPr>
          <w:lang w:val="en-US"/>
        </w:rPr>
      </w:pPr>
      <w:r w:rsidRPr="00C05430">
        <w:rPr>
          <w:lang w:val="en-US"/>
        </w:rPr>
        <w:t xml:space="preserve">An Algorithm for Multiplication of Two </w:t>
      </w:r>
      <w:proofErr w:type="spellStart"/>
      <w:r w:rsidRPr="00C05430">
        <w:rPr>
          <w:lang w:val="en-US"/>
        </w:rPr>
        <w:t>Biquaternions</w:t>
      </w:r>
      <w:proofErr w:type="spellEnd"/>
      <w:r w:rsidRPr="00C05430">
        <w:rPr>
          <w:lang w:val="en-US"/>
        </w:rPr>
        <w:t xml:space="preserve">. APPLIED MATHEMATICS &amp; INFORMATION SCIENCES, (Tom: 10, </w:t>
      </w:r>
      <w:proofErr w:type="spellStart"/>
      <w:r w:rsidRPr="00C05430">
        <w:rPr>
          <w:lang w:val="en-US"/>
        </w:rPr>
        <w:t>Zeszyt</w:t>
      </w:r>
      <w:proofErr w:type="spellEnd"/>
      <w:r w:rsidRPr="00C05430">
        <w:rPr>
          <w:lang w:val="en-US"/>
        </w:rPr>
        <w:t xml:space="preserve">: 1, </w:t>
      </w:r>
      <w:proofErr w:type="spellStart"/>
      <w:r w:rsidRPr="00C05430">
        <w:rPr>
          <w:lang w:val="en-US"/>
        </w:rPr>
        <w:t>Strony</w:t>
      </w:r>
      <w:proofErr w:type="spellEnd"/>
      <w:r w:rsidRPr="00C05430">
        <w:rPr>
          <w:lang w:val="en-US"/>
        </w:rPr>
        <w:t>: 63-70), 2016, A: 30.0 pkt. (</w:t>
      </w:r>
      <w:proofErr w:type="spellStart"/>
      <w:r w:rsidRPr="00C05430">
        <w:rPr>
          <w:lang w:val="en-US"/>
        </w:rPr>
        <w:t>obecnie</w:t>
      </w:r>
      <w:proofErr w:type="spellEnd"/>
      <w:r w:rsidRPr="00C05430">
        <w:rPr>
          <w:lang w:val="en-US"/>
        </w:rPr>
        <w:t xml:space="preserve"> 40 pkt.)</w:t>
      </w:r>
    </w:p>
    <w:p w:rsidR="00C05430" w:rsidRPr="00BB0C4C" w:rsidRDefault="00C05430" w:rsidP="00C05430">
      <w:pPr>
        <w:pStyle w:val="Akapitzlist"/>
        <w:numPr>
          <w:ilvl w:val="0"/>
          <w:numId w:val="6"/>
        </w:numPr>
        <w:spacing w:line="276" w:lineRule="auto"/>
      </w:pPr>
      <w:r w:rsidRPr="00C05430">
        <w:rPr>
          <w:lang w:val="en-US"/>
        </w:rPr>
        <w:t xml:space="preserve">Fast algorithm for discrete fractional </w:t>
      </w:r>
      <w:proofErr w:type="spellStart"/>
      <w:r w:rsidRPr="00C05430">
        <w:rPr>
          <w:lang w:val="en-US"/>
        </w:rPr>
        <w:t>Hadamard</w:t>
      </w:r>
      <w:proofErr w:type="spellEnd"/>
      <w:r w:rsidRPr="00C05430">
        <w:rPr>
          <w:lang w:val="en-US"/>
        </w:rPr>
        <w:t xml:space="preserve"> transform. </w:t>
      </w:r>
      <w:proofErr w:type="spellStart"/>
      <w:r w:rsidRPr="00BB0C4C">
        <w:t>Numerical</w:t>
      </w:r>
      <w:proofErr w:type="spellEnd"/>
      <w:r w:rsidRPr="00BB0C4C">
        <w:t xml:space="preserve"> </w:t>
      </w:r>
      <w:proofErr w:type="spellStart"/>
      <w:r w:rsidRPr="00BB0C4C">
        <w:t>Algorithms</w:t>
      </w:r>
      <w:proofErr w:type="spellEnd"/>
      <w:r w:rsidRPr="00BB0C4C">
        <w:t>, (Tom: 68, Zeszyt: 3, Strony: 585-600), 2015, A: 35.0 pkt. (Obecnie 100 pkt.)</w:t>
      </w:r>
    </w:p>
    <w:p w:rsidR="00C05430" w:rsidRDefault="00C05430" w:rsidP="00C05430">
      <w:pPr>
        <w:pStyle w:val="Akapitzlist"/>
        <w:numPr>
          <w:ilvl w:val="0"/>
          <w:numId w:val="6"/>
        </w:numPr>
        <w:spacing w:line="276" w:lineRule="auto"/>
      </w:pPr>
      <w:r w:rsidRPr="00C05430">
        <w:rPr>
          <w:lang w:val="en-US"/>
        </w:rPr>
        <w:t xml:space="preserve">An Algorithm for Fast Multiplication of Pauli Numbers. Advances in Applied Clifford Algebras, (Tom: 25, </w:t>
      </w:r>
      <w:proofErr w:type="spellStart"/>
      <w:r w:rsidRPr="00C05430">
        <w:rPr>
          <w:lang w:val="en-US"/>
        </w:rPr>
        <w:t>Zeszyt</w:t>
      </w:r>
      <w:proofErr w:type="spellEnd"/>
      <w:r w:rsidRPr="00C05430">
        <w:rPr>
          <w:lang w:val="en-US"/>
        </w:rPr>
        <w:t xml:space="preserve">: 1, </w:t>
      </w:r>
      <w:proofErr w:type="spellStart"/>
      <w:r w:rsidRPr="00C05430">
        <w:rPr>
          <w:lang w:val="en-US"/>
        </w:rPr>
        <w:t>Strony</w:t>
      </w:r>
      <w:proofErr w:type="spellEnd"/>
      <w:r w:rsidRPr="00C05430">
        <w:rPr>
          <w:lang w:val="en-US"/>
        </w:rPr>
        <w:t xml:space="preserve">: 53-63), 2015, A: 20.0 pkt. </w:t>
      </w:r>
      <w:r>
        <w:t>(obecnie 70 pkt.)</w:t>
      </w:r>
    </w:p>
    <w:p w:rsidR="00C05430" w:rsidRPr="00C05430" w:rsidRDefault="00C05430" w:rsidP="00C05430">
      <w:pPr>
        <w:spacing w:line="276" w:lineRule="auto"/>
        <w:rPr>
          <w:b/>
        </w:rPr>
      </w:pPr>
      <w:r w:rsidRPr="00C05430">
        <w:rPr>
          <w:b/>
        </w:rPr>
        <w:t>Dodatkowe informacje (np. baza socjalna, zaplecze aparaturowe, źródło finasowania</w:t>
      </w:r>
      <w:r w:rsidR="00BB0C4C">
        <w:rPr>
          <w:b/>
        </w:rPr>
        <w:t xml:space="preserve"> badań, hobby pracownika i in.)</w:t>
      </w:r>
      <w:r w:rsidR="00BB0C4C">
        <w:rPr>
          <w:rStyle w:val="Odwoanieprzypisudolnego"/>
          <w:b/>
        </w:rPr>
        <w:footnoteReference w:id="1"/>
      </w:r>
      <w:r w:rsidRPr="00C05430">
        <w:rPr>
          <w:b/>
        </w:rPr>
        <w:tab/>
      </w:r>
    </w:p>
    <w:p w:rsidR="00C05430" w:rsidRDefault="00C05430" w:rsidP="00C05430">
      <w:pPr>
        <w:spacing w:line="276" w:lineRule="auto"/>
      </w:pPr>
      <w:r>
        <w:t>brak</w:t>
      </w:r>
      <w:bookmarkStart w:id="0" w:name="_GoBack"/>
      <w:bookmarkEnd w:id="0"/>
    </w:p>
    <w:sectPr w:rsidR="00C05430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E3" w:rsidRDefault="008979E3" w:rsidP="00C05430">
      <w:pPr>
        <w:spacing w:after="0" w:line="240" w:lineRule="auto"/>
      </w:pPr>
      <w:r>
        <w:separator/>
      </w:r>
    </w:p>
  </w:endnote>
  <w:endnote w:type="continuationSeparator" w:id="0">
    <w:p w:rsidR="008979E3" w:rsidRDefault="008979E3" w:rsidP="00C0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E3" w:rsidRDefault="008979E3" w:rsidP="00C05430">
      <w:pPr>
        <w:spacing w:after="0" w:line="240" w:lineRule="auto"/>
      </w:pPr>
      <w:r>
        <w:separator/>
      </w:r>
    </w:p>
  </w:footnote>
  <w:footnote w:type="continuationSeparator" w:id="0">
    <w:p w:rsidR="008979E3" w:rsidRDefault="008979E3" w:rsidP="00C05430">
      <w:pPr>
        <w:spacing w:after="0" w:line="240" w:lineRule="auto"/>
      </w:pPr>
      <w:r>
        <w:continuationSeparator/>
      </w:r>
    </w:p>
  </w:footnote>
  <w:footnote w:id="1">
    <w:p w:rsidR="00BB0C4C" w:rsidRDefault="00BB0C4C">
      <w:pPr>
        <w:pStyle w:val="Tekstprzypisudolnego"/>
      </w:pPr>
      <w:r>
        <w:rPr>
          <w:rStyle w:val="Odwoanieprzypisudolnego"/>
        </w:rPr>
        <w:footnoteRef/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7FE6"/>
    <w:multiLevelType w:val="hybridMultilevel"/>
    <w:tmpl w:val="CA861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A42A7"/>
    <w:multiLevelType w:val="hybridMultilevel"/>
    <w:tmpl w:val="7796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C7679"/>
    <w:multiLevelType w:val="hybridMultilevel"/>
    <w:tmpl w:val="807A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5C3"/>
    <w:multiLevelType w:val="hybridMultilevel"/>
    <w:tmpl w:val="6D6A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E7DA4"/>
    <w:multiLevelType w:val="hybridMultilevel"/>
    <w:tmpl w:val="A5F6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52FAC"/>
    <w:multiLevelType w:val="hybridMultilevel"/>
    <w:tmpl w:val="5192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30"/>
    <w:rsid w:val="003C32B9"/>
    <w:rsid w:val="008979E3"/>
    <w:rsid w:val="00941C5E"/>
    <w:rsid w:val="00A5043B"/>
    <w:rsid w:val="00A83FFA"/>
    <w:rsid w:val="00BB0C4C"/>
    <w:rsid w:val="00C05430"/>
    <w:rsid w:val="00E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93F24"/>
  <w15:chartTrackingRefBased/>
  <w15:docId w15:val="{F290B450-58C9-48F7-ADC0-050F5F5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4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4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4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4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C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25D0-C104-495B-8560-3370525B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prof. dr hab. inż Aleksandr Cariow BAZA PROMOTORÓW SZKOŁY DOKTORSKIEJ W ZUT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 hab. inż Aleksandr Cariow BAZA PROMOTORÓW SZKOŁY DOKTORSKIEJ W ZUT</dc:title>
  <dc:subject/>
  <dc:creator>Kinga Wolny</dc:creator>
  <cp:keywords/>
  <dc:description/>
  <cp:lastModifiedBy>Kinga Wolny</cp:lastModifiedBy>
  <cp:revision>3</cp:revision>
  <dcterms:created xsi:type="dcterms:W3CDTF">2021-06-28T06:42:00Z</dcterms:created>
  <dcterms:modified xsi:type="dcterms:W3CDTF">2021-06-29T09:14:00Z</dcterms:modified>
</cp:coreProperties>
</file>