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B9" w:rsidRPr="00E527AD" w:rsidRDefault="00926010" w:rsidP="00E527AD">
      <w:pPr>
        <w:jc w:val="center"/>
        <w:outlineLvl w:val="0"/>
        <w:rPr>
          <w:b/>
        </w:rPr>
      </w:pPr>
      <w:r w:rsidRPr="00E527AD">
        <w:rPr>
          <w:b/>
        </w:rPr>
        <w:t>BAZA PROMOTORÓW SZKOŁY DOKTORSKIEJ W ZUT W SZCZECINIE</w:t>
      </w:r>
    </w:p>
    <w:p w:rsidR="00926010" w:rsidRPr="00926010" w:rsidRDefault="00926010" w:rsidP="00926010">
      <w:r w:rsidRPr="00926010">
        <w:rPr>
          <w:b/>
        </w:rPr>
        <w:t>Tytuł/stopień</w:t>
      </w:r>
      <w:r w:rsidRPr="00926010">
        <w:tab/>
        <w:t>prof. dr hab. inż.</w:t>
      </w:r>
    </w:p>
    <w:p w:rsidR="00926010" w:rsidRPr="00926010" w:rsidRDefault="00926010" w:rsidP="00926010">
      <w:r w:rsidRPr="00926010">
        <w:rPr>
          <w:b/>
        </w:rPr>
        <w:t>Imię i nazwisko pracownika</w:t>
      </w:r>
      <w:r w:rsidRPr="00926010">
        <w:tab/>
        <w:t>Sylwia Mozia</w:t>
      </w:r>
    </w:p>
    <w:p w:rsidR="00926010" w:rsidRPr="00926010" w:rsidRDefault="00926010" w:rsidP="00926010">
      <w:r w:rsidRPr="00926010">
        <w:rPr>
          <w:b/>
        </w:rPr>
        <w:t>Wydział/Katedra</w:t>
      </w:r>
      <w:r w:rsidRPr="00926010">
        <w:tab/>
        <w:t>Katedra Technologii Chemicznej Nieorganicznej i Inżynierii Środowiska</w:t>
      </w:r>
    </w:p>
    <w:p w:rsidR="00926010" w:rsidRPr="00926010" w:rsidRDefault="00926010" w:rsidP="00926010">
      <w:r w:rsidRPr="00926010">
        <w:rPr>
          <w:b/>
        </w:rPr>
        <w:t>Dane do kontaktu (e-mail; tel. służb.)</w:t>
      </w:r>
      <w:r>
        <w:tab/>
      </w:r>
      <w:hyperlink r:id="rId8" w:history="1">
        <w:r w:rsidRPr="00A853D0">
          <w:rPr>
            <w:rStyle w:val="Hipercze"/>
          </w:rPr>
          <w:t>sylwia.mozia@zut.edu.pl</w:t>
        </w:r>
      </w:hyperlink>
      <w:r>
        <w:t xml:space="preserve">, </w:t>
      </w:r>
      <w:r w:rsidRPr="00926010">
        <w:t>(91) 449 48 72</w:t>
      </w:r>
    </w:p>
    <w:p w:rsidR="00926010" w:rsidRDefault="00926010" w:rsidP="00926010">
      <w:pPr>
        <w:ind w:left="142" w:hanging="142"/>
      </w:pPr>
      <w:r w:rsidRPr="00926010">
        <w:rPr>
          <w:b/>
        </w:rPr>
        <w:t>Reprezentowana dziedzina/dziedziny/ dyscyplina/dyscypliny nauki</w:t>
      </w:r>
      <w:r w:rsidRPr="00926010">
        <w:t xml:space="preserve"> </w:t>
      </w:r>
      <w:r w:rsidRPr="00926010">
        <w:tab/>
      </w:r>
    </w:p>
    <w:p w:rsidR="00926010" w:rsidRPr="00926010" w:rsidRDefault="00926010" w:rsidP="00926010">
      <w:pPr>
        <w:ind w:left="142"/>
      </w:pPr>
      <w:r w:rsidRPr="00926010">
        <w:t>dziedzina nauk inżynieryjno-technicznych, dyscyplina inżynieria chemiczna</w:t>
      </w:r>
    </w:p>
    <w:p w:rsidR="00926010" w:rsidRDefault="00926010" w:rsidP="00926010">
      <w:r w:rsidRPr="00926010">
        <w:rPr>
          <w:b/>
        </w:rPr>
        <w:t>Proponowane robocze tematy prac doktorskich</w:t>
      </w:r>
      <w:r w:rsidRPr="00926010">
        <w:tab/>
      </w:r>
    </w:p>
    <w:p w:rsidR="00926010" w:rsidRPr="00926010" w:rsidRDefault="00926010" w:rsidP="00926010">
      <w:pPr>
        <w:pStyle w:val="Akapitzlist"/>
        <w:numPr>
          <w:ilvl w:val="0"/>
          <w:numId w:val="1"/>
        </w:numPr>
        <w:ind w:left="567"/>
      </w:pPr>
      <w:r w:rsidRPr="00926010">
        <w:t>Badania oczyszczania wody i ścieków w układzie hybrydowym łączącym zaawansowane procesy utleniania i separację membranową</w:t>
      </w:r>
    </w:p>
    <w:p w:rsidR="00926010" w:rsidRPr="00926010" w:rsidRDefault="00926010" w:rsidP="00926010">
      <w:pPr>
        <w:pStyle w:val="Akapitzlist"/>
        <w:numPr>
          <w:ilvl w:val="0"/>
          <w:numId w:val="1"/>
        </w:numPr>
        <w:ind w:left="567"/>
      </w:pPr>
      <w:r w:rsidRPr="00926010">
        <w:t xml:space="preserve">Badania usuwania farmaceutyków w </w:t>
      </w:r>
      <w:proofErr w:type="spellStart"/>
      <w:r w:rsidRPr="00926010">
        <w:t>fotokatalitycznym</w:t>
      </w:r>
      <w:proofErr w:type="spellEnd"/>
      <w:r w:rsidRPr="00926010">
        <w:t xml:space="preserve"> reaktorze membranowym wykorzystującym destylację membranową</w:t>
      </w:r>
    </w:p>
    <w:p w:rsidR="00926010" w:rsidRPr="00926010" w:rsidRDefault="00926010" w:rsidP="00926010">
      <w:pPr>
        <w:pStyle w:val="Akapitzlist"/>
        <w:numPr>
          <w:ilvl w:val="0"/>
          <w:numId w:val="1"/>
        </w:numPr>
        <w:ind w:left="567"/>
      </w:pPr>
      <w:r w:rsidRPr="00926010">
        <w:t xml:space="preserve">Badania usuwania farmaceutyków w </w:t>
      </w:r>
      <w:proofErr w:type="spellStart"/>
      <w:r w:rsidRPr="00926010">
        <w:t>fotokatalitycznym</w:t>
      </w:r>
      <w:proofErr w:type="spellEnd"/>
      <w:r w:rsidRPr="00926010">
        <w:t xml:space="preserve"> reaktorze membranowym wykorzystującym ultrafiltrację</w:t>
      </w:r>
    </w:p>
    <w:p w:rsidR="00926010" w:rsidRPr="00926010" w:rsidRDefault="00926010" w:rsidP="00926010">
      <w:pPr>
        <w:pStyle w:val="Akapitzlist"/>
        <w:numPr>
          <w:ilvl w:val="0"/>
          <w:numId w:val="1"/>
        </w:numPr>
        <w:ind w:left="567"/>
      </w:pPr>
      <w:r w:rsidRPr="00926010">
        <w:t xml:space="preserve">Nowe </w:t>
      </w:r>
      <w:proofErr w:type="spellStart"/>
      <w:r w:rsidRPr="00926010">
        <w:t>fotokatalizatory</w:t>
      </w:r>
      <w:proofErr w:type="spellEnd"/>
      <w:r w:rsidRPr="00926010">
        <w:t xml:space="preserve"> aktywne w świetle słonecznym do oczyszczania wody</w:t>
      </w:r>
    </w:p>
    <w:p w:rsidR="00926010" w:rsidRDefault="00926010" w:rsidP="00926010">
      <w:r w:rsidRPr="00926010">
        <w:rPr>
          <w:b/>
        </w:rPr>
        <w:t>Aktualne kierunki prac naukowo-badawczych</w:t>
      </w:r>
      <w:r w:rsidRPr="00926010">
        <w:tab/>
      </w:r>
    </w:p>
    <w:p w:rsidR="00926010" w:rsidRPr="00926010" w:rsidRDefault="00926010" w:rsidP="00926010">
      <w:pPr>
        <w:pStyle w:val="Akapitzlist"/>
        <w:numPr>
          <w:ilvl w:val="0"/>
          <w:numId w:val="4"/>
        </w:numPr>
        <w:ind w:left="567"/>
      </w:pPr>
      <w:r w:rsidRPr="00926010">
        <w:t>Technologie membranowe w oczyszczaniu wody i ścieków oraz odzysku wody i cennych substancji</w:t>
      </w:r>
    </w:p>
    <w:p w:rsidR="00926010" w:rsidRPr="00926010" w:rsidRDefault="00926010" w:rsidP="00926010">
      <w:pPr>
        <w:pStyle w:val="Akapitzlist"/>
        <w:numPr>
          <w:ilvl w:val="0"/>
          <w:numId w:val="4"/>
        </w:numPr>
        <w:ind w:left="567"/>
      </w:pPr>
      <w:r w:rsidRPr="00926010">
        <w:t>Zaawansowane procesy utleniania (m.in. fotokataliza, UV/H2O2) w oczyszczaniu wody i ścieków</w:t>
      </w:r>
    </w:p>
    <w:p w:rsidR="00926010" w:rsidRPr="00926010" w:rsidRDefault="00926010" w:rsidP="00926010">
      <w:pPr>
        <w:pStyle w:val="Akapitzlist"/>
        <w:numPr>
          <w:ilvl w:val="0"/>
          <w:numId w:val="4"/>
        </w:numPr>
        <w:ind w:left="567"/>
      </w:pPr>
      <w:r w:rsidRPr="00926010">
        <w:t xml:space="preserve">Układy łączące procesy membranowe i fotokatalizę – </w:t>
      </w:r>
      <w:proofErr w:type="spellStart"/>
      <w:r w:rsidRPr="00926010">
        <w:t>fotokatalityczne</w:t>
      </w:r>
      <w:proofErr w:type="spellEnd"/>
      <w:r w:rsidRPr="00926010">
        <w:t xml:space="preserve"> reaktory membranowe</w:t>
      </w:r>
    </w:p>
    <w:p w:rsidR="00926010" w:rsidRDefault="00926010" w:rsidP="00926010">
      <w:r w:rsidRPr="00926010">
        <w:rPr>
          <w:b/>
        </w:rPr>
        <w:t>Czy pracownik jest zainteresowany podjęciem współpracy w ramach projektu „Doktorat wdrożeniowy”?</w:t>
      </w:r>
      <w:r w:rsidRPr="00926010">
        <w:tab/>
      </w:r>
    </w:p>
    <w:p w:rsidR="00926010" w:rsidRPr="00926010" w:rsidRDefault="00926010" w:rsidP="00926010">
      <w:pPr>
        <w:ind w:left="142"/>
      </w:pPr>
      <w:r w:rsidRPr="00926010">
        <w:t xml:space="preserve">Tak </w:t>
      </w:r>
    </w:p>
    <w:p w:rsidR="00926010" w:rsidRDefault="00926010" w:rsidP="00926010">
      <w:r w:rsidRPr="00926010">
        <w:rPr>
          <w:b/>
        </w:rPr>
        <w:t>Uzyskane granty badawcze (ostatnie 10 lat)</w:t>
      </w:r>
      <w:r w:rsidRPr="00926010">
        <w:tab/>
      </w:r>
    </w:p>
    <w:p w:rsidR="00926010" w:rsidRPr="00926010" w:rsidRDefault="00926010" w:rsidP="00926010">
      <w:pPr>
        <w:pStyle w:val="Akapitzlist"/>
        <w:numPr>
          <w:ilvl w:val="0"/>
          <w:numId w:val="6"/>
        </w:numPr>
        <w:ind w:left="567"/>
      </w:pPr>
      <w:r w:rsidRPr="00926010">
        <w:t>Projekt „OPUS” 2019/33/B/ST8/00252 pt. „</w:t>
      </w:r>
      <w:proofErr w:type="spellStart"/>
      <w:r w:rsidRPr="00926010">
        <w:t>Fotokatalityczne</w:t>
      </w:r>
      <w:proofErr w:type="spellEnd"/>
      <w:r w:rsidRPr="00926010">
        <w:t xml:space="preserve"> reaktory membranowe z membranami zanurzeniowymi do oczyszczania wody i ścieków: mikro-/ultrafiltracja a destylacja membranowa”, okres realizacji 2020-2024, ZUT w Szczecinie, kierownik projektu</w:t>
      </w:r>
    </w:p>
    <w:p w:rsidR="00926010" w:rsidRPr="00926010" w:rsidRDefault="00926010" w:rsidP="00926010">
      <w:pPr>
        <w:pStyle w:val="Akapitzlist"/>
        <w:numPr>
          <w:ilvl w:val="0"/>
          <w:numId w:val="6"/>
        </w:numPr>
        <w:ind w:left="567"/>
      </w:pPr>
      <w:r w:rsidRPr="00926010">
        <w:t xml:space="preserve">Projekt „OPUS” 2016/21/B/ST8/00317 „Badania wpływu </w:t>
      </w:r>
      <w:proofErr w:type="spellStart"/>
      <w:r w:rsidRPr="00926010">
        <w:t>nanocząstek</w:t>
      </w:r>
      <w:proofErr w:type="spellEnd"/>
      <w:r w:rsidRPr="00926010">
        <w:t xml:space="preserve"> na właściwości modyfikowanych membran polimerowych przeznaczonych do oczyszczania wody i ścieków”, okres realizacji 2017-2021, ZUT w Szczecinie, kierownik projektu</w:t>
      </w:r>
    </w:p>
    <w:p w:rsidR="00926010" w:rsidRPr="00926010" w:rsidRDefault="00926010" w:rsidP="00926010">
      <w:pPr>
        <w:pStyle w:val="Akapitzlist"/>
        <w:numPr>
          <w:ilvl w:val="0"/>
          <w:numId w:val="6"/>
        </w:numPr>
        <w:ind w:left="567"/>
      </w:pPr>
      <w:r w:rsidRPr="00926010">
        <w:t xml:space="preserve">Projekt „OPUS” 2011/03/B/ST5/01053 „Badania wpływu warunków procesu na stabilność i charakterystykę pracy membran w </w:t>
      </w:r>
      <w:proofErr w:type="spellStart"/>
      <w:r w:rsidRPr="00926010">
        <w:t>fotokatalitycznych</w:t>
      </w:r>
      <w:proofErr w:type="spellEnd"/>
      <w:r w:rsidRPr="00926010">
        <w:t xml:space="preserve"> reaktorach membranowych”, okres realizacji 2012-2015, ZUT w Szczecinie, kierownik projektu </w:t>
      </w:r>
    </w:p>
    <w:p w:rsidR="00926010" w:rsidRDefault="00926010" w:rsidP="00926010">
      <w:r w:rsidRPr="00926010">
        <w:rPr>
          <w:b/>
        </w:rPr>
        <w:t>Jednostki polskie i zagraniczne z którymi pracownik prowadzi współpracę naukową</w:t>
      </w:r>
      <w:r w:rsidRPr="00926010">
        <w:tab/>
      </w:r>
    </w:p>
    <w:p w:rsidR="00926010" w:rsidRPr="00926010" w:rsidRDefault="00926010" w:rsidP="00926010">
      <w:pPr>
        <w:ind w:left="284"/>
      </w:pPr>
      <w:r w:rsidRPr="00926010">
        <w:t xml:space="preserve">Politechnika Warszawska; Politechnika Wrocławska; </w:t>
      </w:r>
      <w:r w:rsidRPr="00E527AD">
        <w:rPr>
          <w:lang w:val="en-US"/>
        </w:rPr>
        <w:t xml:space="preserve">Solar Energy Research Centre (CIESOL), Joint Centre University of </w:t>
      </w:r>
      <w:proofErr w:type="spellStart"/>
      <w:r w:rsidRPr="00E527AD">
        <w:rPr>
          <w:lang w:val="en-US"/>
        </w:rPr>
        <w:t>Alm</w:t>
      </w:r>
      <w:bookmarkStart w:id="0" w:name="_GoBack"/>
      <w:bookmarkEnd w:id="0"/>
      <w:r w:rsidRPr="00E527AD">
        <w:rPr>
          <w:lang w:val="en-US"/>
        </w:rPr>
        <w:t>ería</w:t>
      </w:r>
      <w:proofErr w:type="spellEnd"/>
      <w:r w:rsidRPr="00E527AD">
        <w:rPr>
          <w:lang w:val="en-US"/>
        </w:rPr>
        <w:t xml:space="preserve">-CIEMAT </w:t>
      </w:r>
      <w:r w:rsidRPr="00926010">
        <w:t xml:space="preserve">(Hiszpania); </w:t>
      </w:r>
      <w:r w:rsidRPr="00E527AD">
        <w:rPr>
          <w:lang w:val="en-US"/>
        </w:rPr>
        <w:t xml:space="preserve">University of Calabria </w:t>
      </w:r>
      <w:r w:rsidRPr="00926010">
        <w:t xml:space="preserve">(Włochy); </w:t>
      </w:r>
      <w:r w:rsidRPr="00E527AD">
        <w:rPr>
          <w:lang w:val="en-US"/>
        </w:rPr>
        <w:t>University of Porto</w:t>
      </w:r>
      <w:r w:rsidRPr="00926010">
        <w:t xml:space="preserve"> (Portugalia)</w:t>
      </w:r>
    </w:p>
    <w:p w:rsidR="00926010" w:rsidRDefault="00926010" w:rsidP="00926010">
      <w:pPr>
        <w:rPr>
          <w:b/>
        </w:rPr>
      </w:pPr>
      <w:r w:rsidRPr="00926010">
        <w:rPr>
          <w:b/>
        </w:rPr>
        <w:lastRenderedPageBreak/>
        <w:t>Liczba doktorantów, którzy zakończyli cykl kształcenia pod opieką pracownika/liczba doktorantów aktualnie przygotowujących rozprawę pod opieką pracownika</w:t>
      </w:r>
      <w:r>
        <w:rPr>
          <w:b/>
        </w:rPr>
        <w:t xml:space="preserve"> </w:t>
      </w:r>
    </w:p>
    <w:p w:rsidR="00926010" w:rsidRPr="00926010" w:rsidRDefault="00926010" w:rsidP="00926010">
      <w:r w:rsidRPr="00926010">
        <w:tab/>
        <w:t>5/3</w:t>
      </w:r>
    </w:p>
    <w:p w:rsidR="00926010" w:rsidRDefault="00926010" w:rsidP="00926010">
      <w:r w:rsidRPr="00926010">
        <w:rPr>
          <w:b/>
        </w:rPr>
        <w:t>Wykaz najważniejszych publikacji pracownika z ostatnich 5 lat (max. 10)</w:t>
      </w:r>
      <w:r w:rsidRPr="00926010">
        <w:tab/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r w:rsidRPr="00926010">
        <w:rPr>
          <w:lang w:val="en-US"/>
        </w:rPr>
        <w:t xml:space="preserve">Grylewicz A., Mozia S., Polymeric mixed-matrix membranes modified with </w:t>
      </w:r>
      <w:proofErr w:type="spellStart"/>
      <w:r w:rsidRPr="00926010">
        <w:rPr>
          <w:lang w:val="en-US"/>
        </w:rPr>
        <w:t>halloysite</w:t>
      </w:r>
      <w:proofErr w:type="spellEnd"/>
      <w:r w:rsidRPr="00926010">
        <w:rPr>
          <w:lang w:val="en-US"/>
        </w:rPr>
        <w:t xml:space="preserve"> nanotubes for water and wastewater treatment: A review, Separation and Purification Technology, 2021, 256, 117827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r w:rsidRPr="00926010">
        <w:rPr>
          <w:lang w:val="en-US"/>
        </w:rPr>
        <w:t xml:space="preserve">Esteban </w:t>
      </w:r>
      <w:proofErr w:type="spellStart"/>
      <w:r w:rsidRPr="00926010">
        <w:rPr>
          <w:lang w:val="en-US"/>
        </w:rPr>
        <w:t>García</w:t>
      </w:r>
      <w:proofErr w:type="spellEnd"/>
      <w:r w:rsidRPr="00926010">
        <w:rPr>
          <w:lang w:val="en-US"/>
        </w:rPr>
        <w:t xml:space="preserve"> A.B., Szymański K., Mozia S., Sánchez Pérez J.A., Treatment of laundry wastewater by solar photo-Fenton process at pilot plant scale, 2021, 28(7), 8576-8584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r w:rsidRPr="00926010">
        <w:rPr>
          <w:lang w:val="en-US"/>
        </w:rPr>
        <w:t xml:space="preserve">Mozia S., Sienkiewicz P., Szymański K., Darowna D., Czyżewski A., Zgrzebnicki M., Influence of the procedure of casting solution preparation on the antimicrobial properties of </w:t>
      </w:r>
      <w:proofErr w:type="spellStart"/>
      <w:r w:rsidRPr="00926010">
        <w:rPr>
          <w:lang w:val="en-US"/>
        </w:rPr>
        <w:t>polyethersulfone</w:t>
      </w:r>
      <w:proofErr w:type="spellEnd"/>
      <w:r w:rsidRPr="00926010">
        <w:rPr>
          <w:lang w:val="en-US"/>
        </w:rPr>
        <w:t xml:space="preserve"> membranes modified with </w:t>
      </w:r>
      <w:proofErr w:type="spellStart"/>
      <w:r w:rsidRPr="00926010">
        <w:rPr>
          <w:lang w:val="en-US"/>
        </w:rPr>
        <w:t>titanate</w:t>
      </w:r>
      <w:proofErr w:type="spellEnd"/>
      <w:r w:rsidRPr="00926010">
        <w:rPr>
          <w:lang w:val="en-US"/>
        </w:rPr>
        <w:t xml:space="preserve"> nanotubes, Desalination and Water Treatment, 2021, 214, 273-285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r w:rsidRPr="00926010">
        <w:rPr>
          <w:lang w:val="en-US"/>
        </w:rPr>
        <w:t xml:space="preserve">Jose M., </w:t>
      </w:r>
      <w:proofErr w:type="spellStart"/>
      <w:r w:rsidRPr="00926010">
        <w:rPr>
          <w:lang w:val="en-US"/>
        </w:rPr>
        <w:t>Szymanska</w:t>
      </w:r>
      <w:proofErr w:type="spellEnd"/>
      <w:r w:rsidRPr="00926010">
        <w:rPr>
          <w:lang w:val="en-US"/>
        </w:rPr>
        <w:t xml:space="preserve"> K., Szymanski K., </w:t>
      </w:r>
      <w:proofErr w:type="spellStart"/>
      <w:r w:rsidRPr="00926010">
        <w:rPr>
          <w:lang w:val="en-US"/>
        </w:rPr>
        <w:t>Moszynski</w:t>
      </w:r>
      <w:proofErr w:type="spellEnd"/>
      <w:r w:rsidRPr="00926010">
        <w:rPr>
          <w:lang w:val="en-US"/>
        </w:rPr>
        <w:t xml:space="preserve"> D., Mozia S., Effect of copper salts on the characteristics and antibacterial activity of Cu-modified </w:t>
      </w:r>
      <w:proofErr w:type="spellStart"/>
      <w:r w:rsidRPr="00926010">
        <w:rPr>
          <w:lang w:val="en-US"/>
        </w:rPr>
        <w:t>titanate</w:t>
      </w:r>
      <w:proofErr w:type="spellEnd"/>
      <w:r w:rsidRPr="00926010">
        <w:rPr>
          <w:lang w:val="en-US"/>
        </w:rPr>
        <w:t xml:space="preserve"> nanotubes, Journal of Environmental Chemical Engineering, 2020, 8(6),104550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proofErr w:type="spellStart"/>
      <w:r w:rsidRPr="00926010">
        <w:rPr>
          <w:lang w:val="en-US"/>
        </w:rPr>
        <w:t>Espíndola</w:t>
      </w:r>
      <w:proofErr w:type="spellEnd"/>
      <w:r w:rsidRPr="00926010">
        <w:rPr>
          <w:lang w:val="en-US"/>
        </w:rPr>
        <w:t xml:space="preserve">, J.C., Szymański, K., </w:t>
      </w:r>
      <w:proofErr w:type="spellStart"/>
      <w:r w:rsidRPr="00926010">
        <w:rPr>
          <w:lang w:val="en-US"/>
        </w:rPr>
        <w:t>Cristóvão</w:t>
      </w:r>
      <w:proofErr w:type="spellEnd"/>
      <w:r w:rsidRPr="00926010">
        <w:rPr>
          <w:lang w:val="en-US"/>
        </w:rPr>
        <w:t xml:space="preserve">, R.O., Mendes, A., </w:t>
      </w:r>
      <w:proofErr w:type="spellStart"/>
      <w:r w:rsidRPr="00926010">
        <w:rPr>
          <w:lang w:val="en-US"/>
        </w:rPr>
        <w:t>Vilar</w:t>
      </w:r>
      <w:proofErr w:type="spellEnd"/>
      <w:r w:rsidRPr="00926010">
        <w:rPr>
          <w:lang w:val="en-US"/>
        </w:rPr>
        <w:t xml:space="preserve">, V.J.P, Mozia, S., Performance of hybrid systems coupling advanced oxidation processes and ultrafiltration for </w:t>
      </w:r>
      <w:proofErr w:type="spellStart"/>
      <w:r w:rsidRPr="00926010">
        <w:rPr>
          <w:lang w:val="en-US"/>
        </w:rPr>
        <w:t>oxytetracycline</w:t>
      </w:r>
      <w:proofErr w:type="spellEnd"/>
      <w:r w:rsidRPr="00926010">
        <w:rPr>
          <w:lang w:val="en-US"/>
        </w:rPr>
        <w:t xml:space="preserve"> removal, Catalysis Today, Catalysis Today, 2019, 328, 274-280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r w:rsidRPr="00926010">
        <w:rPr>
          <w:lang w:val="en-US"/>
        </w:rPr>
        <w:t xml:space="preserve">Molinari R., </w:t>
      </w:r>
      <w:proofErr w:type="spellStart"/>
      <w:r w:rsidRPr="00926010">
        <w:rPr>
          <w:lang w:val="en-US"/>
        </w:rPr>
        <w:t>Lavorato</w:t>
      </w:r>
      <w:proofErr w:type="spellEnd"/>
      <w:r w:rsidRPr="00926010">
        <w:rPr>
          <w:lang w:val="en-US"/>
        </w:rPr>
        <w:t xml:space="preserve"> C., </w:t>
      </w:r>
      <w:proofErr w:type="spellStart"/>
      <w:r w:rsidRPr="00926010">
        <w:rPr>
          <w:lang w:val="en-US"/>
        </w:rPr>
        <w:t>Argurio</w:t>
      </w:r>
      <w:proofErr w:type="spellEnd"/>
      <w:r w:rsidRPr="00926010">
        <w:rPr>
          <w:lang w:val="en-US"/>
        </w:rPr>
        <w:t xml:space="preserve"> P., Szymański K., Darowna D., Mozia S., Overview of photocatalytic membrane reactors in organic syntheses, energy storage and environmental applications, Catalysts, 2019, 9(3), 239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r w:rsidRPr="00926010">
        <w:rPr>
          <w:lang w:val="en-US"/>
        </w:rPr>
        <w:t>Szymański K., Morawski A. W., Mozia S., Effectiveness of treatment of secondary effluent from a municipal wastewater treatment plant in a photocatalytic membrane reactor and hybrid UV/H2O2 – ultrafiltration system, Chemical Engineering &amp; Processing: Process Intensification, 2018, 125, 318-324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proofErr w:type="spellStart"/>
      <w:r w:rsidRPr="00926010">
        <w:rPr>
          <w:lang w:val="en-US"/>
        </w:rPr>
        <w:t>Miralles</w:t>
      </w:r>
      <w:proofErr w:type="spellEnd"/>
      <w:r w:rsidRPr="00926010">
        <w:rPr>
          <w:lang w:val="en-US"/>
        </w:rPr>
        <w:t xml:space="preserve">-Cuevas S., Darowna D., </w:t>
      </w:r>
      <w:proofErr w:type="spellStart"/>
      <w:r w:rsidRPr="00926010">
        <w:rPr>
          <w:lang w:val="en-US"/>
        </w:rPr>
        <w:t>Wanag</w:t>
      </w:r>
      <w:proofErr w:type="spellEnd"/>
      <w:r w:rsidRPr="00926010">
        <w:rPr>
          <w:lang w:val="en-US"/>
        </w:rPr>
        <w:t xml:space="preserve"> A., Mozia S., </w:t>
      </w:r>
      <w:proofErr w:type="spellStart"/>
      <w:r w:rsidRPr="00926010">
        <w:rPr>
          <w:lang w:val="en-US"/>
        </w:rPr>
        <w:t>Malato</w:t>
      </w:r>
      <w:proofErr w:type="spellEnd"/>
      <w:r w:rsidRPr="00926010">
        <w:rPr>
          <w:lang w:val="en-US"/>
        </w:rPr>
        <w:t xml:space="preserve"> S., </w:t>
      </w:r>
      <w:proofErr w:type="spellStart"/>
      <w:r w:rsidRPr="00926010">
        <w:rPr>
          <w:lang w:val="en-US"/>
        </w:rPr>
        <w:t>Oller</w:t>
      </w:r>
      <w:proofErr w:type="spellEnd"/>
      <w:r w:rsidRPr="00926010">
        <w:rPr>
          <w:lang w:val="en-US"/>
        </w:rPr>
        <w:t xml:space="preserve"> I., Comparison of UV/H2O2, UV/S2O82−, solar/Fe(II)/H2O2 and solar/Fe(II)/S2O82− at pilot plant scale for the elimination of micro-contaminants in natural water: An economic assessment, Chemical Engineering Journal, 2017, 310(2), 514-524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proofErr w:type="spellStart"/>
      <w:r w:rsidRPr="00926010">
        <w:rPr>
          <w:lang w:val="en-US"/>
        </w:rPr>
        <w:t>Dolat</w:t>
      </w:r>
      <w:proofErr w:type="spellEnd"/>
      <w:r w:rsidRPr="00926010">
        <w:rPr>
          <w:lang w:val="en-US"/>
        </w:rPr>
        <w:t xml:space="preserve"> D., Mozia S., Wróbel R.J., Moszyński D., </w:t>
      </w:r>
      <w:proofErr w:type="spellStart"/>
      <w:r w:rsidRPr="00926010">
        <w:rPr>
          <w:lang w:val="en-US"/>
        </w:rPr>
        <w:t>Ohtani</w:t>
      </w:r>
      <w:proofErr w:type="spellEnd"/>
      <w:r w:rsidRPr="00926010">
        <w:rPr>
          <w:lang w:val="en-US"/>
        </w:rPr>
        <w:t xml:space="preserve"> B., </w:t>
      </w:r>
      <w:proofErr w:type="spellStart"/>
      <w:r w:rsidRPr="00926010">
        <w:rPr>
          <w:lang w:val="en-US"/>
        </w:rPr>
        <w:t>Guskos</w:t>
      </w:r>
      <w:proofErr w:type="spellEnd"/>
      <w:r w:rsidRPr="00926010">
        <w:rPr>
          <w:lang w:val="en-US"/>
        </w:rPr>
        <w:t xml:space="preserve"> N., Morawski A.W., Nitrogen-doped, metal-modified rutile titanium dioxide as </w:t>
      </w:r>
      <w:proofErr w:type="spellStart"/>
      <w:r w:rsidRPr="00926010">
        <w:rPr>
          <w:lang w:val="en-US"/>
        </w:rPr>
        <w:t>photocatalysts</w:t>
      </w:r>
      <w:proofErr w:type="spellEnd"/>
      <w:r w:rsidRPr="00926010">
        <w:rPr>
          <w:lang w:val="en-US"/>
        </w:rPr>
        <w:t xml:space="preserve"> for water remediation, Applied Catalysis B: Environmental, 2015, 162, 310-318</w:t>
      </w:r>
    </w:p>
    <w:p w:rsidR="00926010" w:rsidRPr="00926010" w:rsidRDefault="00926010" w:rsidP="00926010">
      <w:pPr>
        <w:pStyle w:val="Akapitzlist"/>
        <w:numPr>
          <w:ilvl w:val="0"/>
          <w:numId w:val="8"/>
        </w:numPr>
        <w:ind w:left="567"/>
        <w:rPr>
          <w:lang w:val="en-US"/>
        </w:rPr>
      </w:pPr>
      <w:r w:rsidRPr="00926010">
        <w:rPr>
          <w:lang w:val="en-US"/>
        </w:rPr>
        <w:t>Mozia S., Kułagowska A., Morawski A.W., Formation of combustible hydrocarbons and H2 during photocatalytic decomposition of various organic compounds under aerated and deaerated conditions, Molecules, 2014, 19(12), 19633-19647</w:t>
      </w:r>
    </w:p>
    <w:p w:rsidR="00926010" w:rsidRDefault="00926010" w:rsidP="00926010">
      <w:r w:rsidRPr="00926010">
        <w:rPr>
          <w:b/>
        </w:rPr>
        <w:t>Dodatkowe informacje (np. baza socjalna, zaplecze aparaturowe, źródło finasowania</w:t>
      </w:r>
      <w:r>
        <w:rPr>
          <w:b/>
        </w:rPr>
        <w:t xml:space="preserve"> badań, hobby pracownika i in.)</w:t>
      </w:r>
      <w:r w:rsidRPr="00926010">
        <w:rPr>
          <w:rStyle w:val="Odwoanieprzypisudolnego"/>
        </w:rPr>
        <w:footnoteReference w:customMarkFollows="1" w:id="1"/>
        <w:sym w:font="Symbol" w:char="F02A"/>
      </w:r>
      <w:r w:rsidRPr="00926010">
        <w:tab/>
      </w:r>
    </w:p>
    <w:p w:rsidR="00926010" w:rsidRPr="00926010" w:rsidRDefault="00926010" w:rsidP="00926010">
      <w:pPr>
        <w:ind w:left="284"/>
      </w:pPr>
      <w:r w:rsidRPr="00926010">
        <w:t>Zaplecze aparaturowe niezbędne do realizacji badań dostępne jest w Katedrze Technologii Chemicznej Nieorganicznej i Inżynierii Środowiska.</w:t>
      </w:r>
    </w:p>
    <w:sectPr w:rsidR="00926010" w:rsidRPr="0092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10" w:rsidRDefault="00926010" w:rsidP="00926010">
      <w:pPr>
        <w:spacing w:after="0" w:line="240" w:lineRule="auto"/>
      </w:pPr>
      <w:r>
        <w:separator/>
      </w:r>
    </w:p>
  </w:endnote>
  <w:endnote w:type="continuationSeparator" w:id="0">
    <w:p w:rsidR="00926010" w:rsidRDefault="00926010" w:rsidP="0092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10" w:rsidRDefault="00926010" w:rsidP="00926010">
      <w:pPr>
        <w:spacing w:after="0" w:line="240" w:lineRule="auto"/>
      </w:pPr>
      <w:r>
        <w:separator/>
      </w:r>
    </w:p>
  </w:footnote>
  <w:footnote w:type="continuationSeparator" w:id="0">
    <w:p w:rsidR="00926010" w:rsidRDefault="00926010" w:rsidP="00926010">
      <w:pPr>
        <w:spacing w:after="0" w:line="240" w:lineRule="auto"/>
      </w:pPr>
      <w:r>
        <w:continuationSeparator/>
      </w:r>
    </w:p>
  </w:footnote>
  <w:footnote w:id="1">
    <w:p w:rsidR="00926010" w:rsidRDefault="00926010">
      <w:pPr>
        <w:pStyle w:val="Tekstprzypisudolnego"/>
      </w:pPr>
      <w:r w:rsidRPr="00926010">
        <w:rPr>
          <w:rStyle w:val="Odwoanieprzypisudolnego"/>
        </w:rPr>
        <w:sym w:font="Symbol" w:char="F02A"/>
      </w:r>
      <w:r>
        <w:t xml:space="preserve">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36B"/>
    <w:multiLevelType w:val="hybridMultilevel"/>
    <w:tmpl w:val="C3788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CDE"/>
    <w:multiLevelType w:val="hybridMultilevel"/>
    <w:tmpl w:val="A994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5949"/>
    <w:multiLevelType w:val="hybridMultilevel"/>
    <w:tmpl w:val="04D8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687D"/>
    <w:multiLevelType w:val="hybridMultilevel"/>
    <w:tmpl w:val="C13C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95685"/>
    <w:multiLevelType w:val="hybridMultilevel"/>
    <w:tmpl w:val="F3F0E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3312B"/>
    <w:multiLevelType w:val="hybridMultilevel"/>
    <w:tmpl w:val="7318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E5A7F"/>
    <w:multiLevelType w:val="hybridMultilevel"/>
    <w:tmpl w:val="08AAB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1D52"/>
    <w:multiLevelType w:val="hybridMultilevel"/>
    <w:tmpl w:val="16A4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10"/>
    <w:rsid w:val="003C32B9"/>
    <w:rsid w:val="00926010"/>
    <w:rsid w:val="00A5043B"/>
    <w:rsid w:val="00E5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B1AF0"/>
  <w15:chartTrackingRefBased/>
  <w15:docId w15:val="{B524E51B-7E27-4B7A-8157-B71CA3E0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60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60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0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0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0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52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mozia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A83F-D053-45F2-AB6D-1DD217E1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 promotorów Szkoły Doktorskiej w ZUT, prof. dr hab inż. Sylwia Mozia</dc:title>
  <dc:subject/>
  <dc:creator>Kinga Wolny</dc:creator>
  <cp:keywords/>
  <dc:description/>
  <cp:lastModifiedBy>Kinga Wolny</cp:lastModifiedBy>
  <cp:revision>1</cp:revision>
  <dcterms:created xsi:type="dcterms:W3CDTF">2022-01-25T11:05:00Z</dcterms:created>
  <dcterms:modified xsi:type="dcterms:W3CDTF">2022-01-25T11:24:00Z</dcterms:modified>
</cp:coreProperties>
</file>