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BB4E" w14:textId="77777777" w:rsidR="00347BCB" w:rsidRPr="00FE3AC2" w:rsidRDefault="00347BCB" w:rsidP="00F2484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E3AC2">
        <w:rPr>
          <w:b/>
          <w:sz w:val="24"/>
          <w:szCs w:val="24"/>
        </w:rPr>
        <w:t>Baza promotorów Szkoły Doktorskiej w ZUT w Szczecinie</w:t>
      </w:r>
    </w:p>
    <w:p w14:paraId="0F549460" w14:textId="140408A4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Tytuł/stopień</w:t>
      </w:r>
    </w:p>
    <w:p w14:paraId="3ACCEB0F" w14:textId="77777777" w:rsidR="0087709E" w:rsidRDefault="0087709E" w:rsidP="00F24847">
      <w:pPr>
        <w:spacing w:line="276" w:lineRule="auto"/>
      </w:pPr>
      <w:r>
        <w:t>Dr inż. hab.</w:t>
      </w:r>
    </w:p>
    <w:p w14:paraId="62628387" w14:textId="79CC4514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Imię i nazwisko pracownika</w:t>
      </w:r>
    </w:p>
    <w:p w14:paraId="785CAD27" w14:textId="77777777" w:rsidR="0087709E" w:rsidRDefault="0087709E" w:rsidP="00F24847">
      <w:pPr>
        <w:spacing w:line="276" w:lineRule="auto"/>
      </w:pPr>
      <w:r>
        <w:t>Paweł Mieczkowski</w:t>
      </w:r>
    </w:p>
    <w:p w14:paraId="166BAC94" w14:textId="2C8317BD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Wydział/Katedra</w:t>
      </w:r>
    </w:p>
    <w:p w14:paraId="3BC86389" w14:textId="77777777" w:rsidR="0087709E" w:rsidRDefault="0087709E" w:rsidP="00F24847">
      <w:pPr>
        <w:spacing w:line="276" w:lineRule="auto"/>
      </w:pPr>
      <w:r>
        <w:t>Wydział Budownictwa i Inżynierii Środowiska / Katedra Dróg i Mostów</w:t>
      </w:r>
    </w:p>
    <w:p w14:paraId="119F5A56" w14:textId="3C3270B9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Dane do kontaktu (e-mail; tel. służb.)</w:t>
      </w:r>
    </w:p>
    <w:p w14:paraId="2959475F" w14:textId="0D2D5406" w:rsidR="0087709E" w:rsidRDefault="00F24847" w:rsidP="00F24847">
      <w:pPr>
        <w:spacing w:after="0" w:line="276" w:lineRule="auto"/>
      </w:pPr>
      <w:hyperlink r:id="rId8" w:history="1">
        <w:r w:rsidRPr="00D4698F">
          <w:rPr>
            <w:rStyle w:val="Hipercze"/>
          </w:rPr>
          <w:t>pawel.mieczkowski@zut.edu.pl</w:t>
        </w:r>
      </w:hyperlink>
    </w:p>
    <w:p w14:paraId="6113CED7" w14:textId="77777777" w:rsidR="0087709E" w:rsidRDefault="0087709E" w:rsidP="00F24847">
      <w:pPr>
        <w:spacing w:line="276" w:lineRule="auto"/>
      </w:pPr>
      <w:r>
        <w:t>tel. +48 91 449 49 46</w:t>
      </w:r>
    </w:p>
    <w:p w14:paraId="4FF30B4F" w14:textId="1EFD100F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 xml:space="preserve">Reprezentowana dziedzina/dziedziny/ dyscyplina/dyscypliny nauki </w:t>
      </w:r>
    </w:p>
    <w:p w14:paraId="3A05C38B" w14:textId="77777777" w:rsidR="0087709E" w:rsidRDefault="0087709E" w:rsidP="00F24847">
      <w:pPr>
        <w:spacing w:line="276" w:lineRule="auto"/>
      </w:pPr>
      <w:r>
        <w:t>Dziedzina nauk inżynieryjno-technicznych / inżynieria lądowa i transport</w:t>
      </w:r>
    </w:p>
    <w:p w14:paraId="0A2B9047" w14:textId="6D5DCF2C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Proponowane robocze tematy prac doktorskich</w:t>
      </w:r>
    </w:p>
    <w:p w14:paraId="444AB308" w14:textId="77777777" w:rsidR="0087709E" w:rsidRDefault="0087709E" w:rsidP="00F24847">
      <w:pPr>
        <w:spacing w:line="276" w:lineRule="auto"/>
      </w:pPr>
      <w:r>
        <w:t>Zastosowanie środków fazowo-zmiennych w mieszankach mineralno-asfaltowych</w:t>
      </w:r>
    </w:p>
    <w:p w14:paraId="00C31F70" w14:textId="77777777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Aktualne kierunki prac naukowo-badawczych</w:t>
      </w:r>
    </w:p>
    <w:p w14:paraId="5899C3E2" w14:textId="6B27331D" w:rsidR="0087709E" w:rsidRDefault="0087709E" w:rsidP="00F24847">
      <w:pPr>
        <w:spacing w:line="276" w:lineRule="auto"/>
      </w:pPr>
      <w:r>
        <w:t xml:space="preserve">Badania innowacyjnej mieszanki mastyksowo-grysowej o zwiększonej zawartości mastyksu SMA-MA, przeznaczonej do warstwy ochronnej obiektów mostowych oraz warstw </w:t>
      </w:r>
      <w:proofErr w:type="spellStart"/>
      <w:r>
        <w:t>przeciwspękaniowych</w:t>
      </w:r>
      <w:proofErr w:type="spellEnd"/>
      <w:r>
        <w:t xml:space="preserve"> i</w:t>
      </w:r>
      <w:r w:rsidR="00F24847">
        <w:t> </w:t>
      </w:r>
      <w:proofErr w:type="spellStart"/>
      <w:r>
        <w:t>przeciwzmęczeniowych</w:t>
      </w:r>
      <w:proofErr w:type="spellEnd"/>
      <w:r>
        <w:t xml:space="preserve"> nawierzchni drogowych</w:t>
      </w:r>
    </w:p>
    <w:p w14:paraId="1DFC97C9" w14:textId="59E0DB51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Czy pracownik jest zainteresowany podjęciem współpracy w ramach projektu „Doktorat wdrożeniowy”?</w:t>
      </w:r>
    </w:p>
    <w:p w14:paraId="7E57C16C" w14:textId="77777777" w:rsidR="0087709E" w:rsidRDefault="0087709E" w:rsidP="00F24847">
      <w:pPr>
        <w:spacing w:line="276" w:lineRule="auto"/>
      </w:pPr>
      <w:r>
        <w:t xml:space="preserve">W roku </w:t>
      </w:r>
      <w:proofErr w:type="spellStart"/>
      <w:r>
        <w:t>akad</w:t>
      </w:r>
      <w:proofErr w:type="spellEnd"/>
      <w:r>
        <w:t>. 2021/22 – NIE</w:t>
      </w:r>
    </w:p>
    <w:p w14:paraId="07A45069" w14:textId="224A8EF7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Uzyskane granty badawcze (ostatnie 10 lat)</w:t>
      </w:r>
    </w:p>
    <w:p w14:paraId="45AD8F81" w14:textId="77777777" w:rsidR="0087709E" w:rsidRDefault="0087709E" w:rsidP="00F24847">
      <w:pPr>
        <w:spacing w:line="276" w:lineRule="auto"/>
      </w:pPr>
      <w:r>
        <w:t>-</w:t>
      </w:r>
    </w:p>
    <w:p w14:paraId="2E672D05" w14:textId="77777777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Jednostki polskie i zagraniczne z którymi pracownik prowadzi współpracę naukową</w:t>
      </w:r>
    </w:p>
    <w:p w14:paraId="4736D489" w14:textId="77777777" w:rsidR="0087709E" w:rsidRDefault="0087709E" w:rsidP="00F24847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Politechnika Poznańska</w:t>
      </w:r>
    </w:p>
    <w:p w14:paraId="1D845CB2" w14:textId="77777777" w:rsidR="0087709E" w:rsidRDefault="0087709E" w:rsidP="00F24847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Politechnika Śląska</w:t>
      </w:r>
    </w:p>
    <w:p w14:paraId="79E4D2BB" w14:textId="77777777" w:rsidR="0087709E" w:rsidRDefault="0087709E" w:rsidP="00F24847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Politechnika Świętokrzyska</w:t>
      </w:r>
    </w:p>
    <w:p w14:paraId="5A75475E" w14:textId="77777777" w:rsidR="0087709E" w:rsidRDefault="0087709E" w:rsidP="00F24847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Uniwersytet Technologiczno-Przyrodniczy w Bydgoszczy</w:t>
      </w:r>
    </w:p>
    <w:p w14:paraId="603FCFAB" w14:textId="77777777" w:rsidR="0087709E" w:rsidRDefault="0087709E" w:rsidP="00F24847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Instytut Badawczy Dróg i Mostów w Warszawie</w:t>
      </w:r>
    </w:p>
    <w:p w14:paraId="0B0EA9E4" w14:textId="77777777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Liczba doktorantów, którzy zakończyli cykl kształcenia pod opieką pracownika/liczba doktorantów aktualnie przygotowujących rozprawę pod opieką pracownika</w:t>
      </w:r>
    </w:p>
    <w:p w14:paraId="4C985057" w14:textId="77777777" w:rsidR="0087709E" w:rsidRDefault="0087709E" w:rsidP="00F24847">
      <w:pPr>
        <w:spacing w:line="276" w:lineRule="auto"/>
      </w:pPr>
      <w:r>
        <w:t>0/2</w:t>
      </w:r>
    </w:p>
    <w:p w14:paraId="0A4F0282" w14:textId="77777777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Wykaz najważniejszych publikacji pracownika z ostatnich 5 lat (max. 10)</w:t>
      </w:r>
    </w:p>
    <w:p w14:paraId="141FF418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Mieczkowski P. Budziński B., Słowik M., Kempa J., </w:t>
      </w:r>
      <w:proofErr w:type="spellStart"/>
      <w:r>
        <w:t>Sorociak</w:t>
      </w:r>
      <w:proofErr w:type="spellEnd"/>
      <w:r>
        <w:t xml:space="preserve"> W.: </w:t>
      </w:r>
      <w:r w:rsidRPr="00F24847">
        <w:rPr>
          <w:lang w:val="en-US"/>
        </w:rPr>
        <w:t>Experimental Study of Tensile Properties of Styrene–Butadiene–Styrene Modified Asphalt Binders. Materials</w:t>
      </w:r>
      <w:r>
        <w:t>, 2021, Tom: 14, Zeszyt: 7, 1734.</w:t>
      </w:r>
    </w:p>
    <w:p w14:paraId="28E3FF68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Mieczkowski P., Budziński B., Jurczak R.: </w:t>
      </w:r>
      <w:r w:rsidRPr="00F24847">
        <w:rPr>
          <w:lang w:val="en-US"/>
        </w:rPr>
        <w:t>Micro-Structure of Hot Mix Asphalt Containing the 35/50 Bitumen Viewed in Terms of Excess Moisture in the Underlying Course of Pavement. Materials</w:t>
      </w:r>
      <w:r>
        <w:t>, 2020, 13, 10, 2230.</w:t>
      </w:r>
    </w:p>
    <w:p w14:paraId="4DCA0595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lastRenderedPageBreak/>
        <w:t xml:space="preserve">Budziński B., Mieczkowski P.: </w:t>
      </w:r>
      <w:r w:rsidRPr="00F24847">
        <w:rPr>
          <w:lang w:val="en-US"/>
        </w:rPr>
        <w:t>Application of Innovative SMA-MA Mixtures on Bridges. Applied Sciences,</w:t>
      </w:r>
      <w:r>
        <w:t xml:space="preserve"> 2020, 10, 19, 6958.</w:t>
      </w:r>
    </w:p>
    <w:p w14:paraId="5A4505EF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Mieczkowski P., Budziński </w:t>
      </w:r>
      <w:proofErr w:type="gramStart"/>
      <w:r>
        <w:t>B.,:</w:t>
      </w:r>
      <w:proofErr w:type="gramEnd"/>
      <w:r>
        <w:t xml:space="preserve"> </w:t>
      </w:r>
      <w:r w:rsidRPr="00F24847">
        <w:rPr>
          <w:lang w:val="en-US"/>
        </w:rPr>
        <w:t>The Influence of Water on the Heat Loss of Hot Mix Asphalt. Applied Sciences</w:t>
      </w:r>
      <w:r>
        <w:t>, 2019, 9, 9, 1747.</w:t>
      </w:r>
    </w:p>
    <w:p w14:paraId="250195BE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Mieczkowski P., Majer S., Budziński B.: </w:t>
      </w:r>
      <w:r w:rsidRPr="00F24847">
        <w:rPr>
          <w:lang w:val="en-US"/>
        </w:rPr>
        <w:t>Heavy maintenance of concrete paved roads using the regional roads No. 102 and No. 142 as an example. Roads and Bridges</w:t>
      </w:r>
      <w:r>
        <w:t xml:space="preserve"> - Drogi i Mosty, 2019, 18, 1.</w:t>
      </w:r>
    </w:p>
    <w:p w14:paraId="48DA4D6D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proofErr w:type="spellStart"/>
      <w:r>
        <w:t>Sorociak</w:t>
      </w:r>
      <w:proofErr w:type="spellEnd"/>
      <w:r>
        <w:t xml:space="preserve"> W., Grzesik B., </w:t>
      </w:r>
      <w:proofErr w:type="spellStart"/>
      <w:r>
        <w:t>Bzówka</w:t>
      </w:r>
      <w:proofErr w:type="spellEnd"/>
      <w:r>
        <w:t xml:space="preserve"> J., Mieczkowski P.: </w:t>
      </w:r>
      <w:r w:rsidRPr="00F24847">
        <w:rPr>
          <w:lang w:val="en-US"/>
        </w:rPr>
        <w:t>Asphalt Concrete Produced from Rejuvenated Reclaimed Asphalt Pavement (RAP). Archives of Civil Engineering</w:t>
      </w:r>
      <w:r>
        <w:t>, 2020, 66, 2.</w:t>
      </w:r>
    </w:p>
    <w:p w14:paraId="79D9194C" w14:textId="77777777" w:rsidR="0087709E" w:rsidRDefault="0087709E" w:rsidP="00F24847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Jurczak R., Mieczkowski P., Budziński B.: </w:t>
      </w:r>
      <w:r w:rsidRPr="00F24847">
        <w:rPr>
          <w:lang w:val="en-US"/>
        </w:rPr>
        <w:t>Potential of Using Imidazoline in Recycled Asphalt Pavement, Baltic Journal of Road and Bridge Engineering</w:t>
      </w:r>
      <w:r>
        <w:t>, 2019, 14, 4.</w:t>
      </w:r>
    </w:p>
    <w:p w14:paraId="18AC7C7C" w14:textId="29BAA2AD" w:rsidR="0087709E" w:rsidRPr="0087709E" w:rsidRDefault="0087709E" w:rsidP="00F24847">
      <w:pPr>
        <w:spacing w:after="0" w:line="276" w:lineRule="auto"/>
        <w:rPr>
          <w:b/>
        </w:rPr>
      </w:pPr>
      <w:r w:rsidRPr="0087709E">
        <w:rPr>
          <w:b/>
        </w:rPr>
        <w:t>Dodatkowe informacje (np. baza socjalna, zaplecze aparaturowe, źródło finasowania badań, hobby pracownika i in.)</w:t>
      </w:r>
      <w:r w:rsidRPr="00F24847">
        <w:rPr>
          <w:rStyle w:val="Odwoanieprzypisudolnego"/>
          <w:b/>
          <w:vertAlign w:val="baseline"/>
        </w:rPr>
        <w:footnoteReference w:id="1"/>
      </w:r>
    </w:p>
    <w:p w14:paraId="2C306EE6" w14:textId="77777777" w:rsidR="003C32B9" w:rsidRDefault="0087709E" w:rsidP="00F24847">
      <w:pPr>
        <w:spacing w:line="276" w:lineRule="auto"/>
      </w:pPr>
      <w:r>
        <w:t xml:space="preserve">Serwo-hydrauliczny system badawczy DTS-30 o zakresie siły 30 KN i częstotliwości maksymalnej 70 </w:t>
      </w:r>
      <w:proofErr w:type="spellStart"/>
      <w:r>
        <w:t>Hz</w:t>
      </w:r>
      <w:proofErr w:type="spellEnd"/>
      <w:r>
        <w:t xml:space="preserve"> wraz z komorą klimatyczną od -40°C do +80°C i zestawem przystawek badawczych 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3DAC" w14:textId="77777777" w:rsidR="00811637" w:rsidRDefault="00811637" w:rsidP="0087709E">
      <w:pPr>
        <w:spacing w:after="0" w:line="240" w:lineRule="auto"/>
      </w:pPr>
      <w:r>
        <w:separator/>
      </w:r>
    </w:p>
  </w:endnote>
  <w:endnote w:type="continuationSeparator" w:id="0">
    <w:p w14:paraId="7BC0D3CF" w14:textId="77777777" w:rsidR="00811637" w:rsidRDefault="00811637" w:rsidP="0087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F6EC" w14:textId="77777777" w:rsidR="00811637" w:rsidRDefault="00811637" w:rsidP="0087709E">
      <w:pPr>
        <w:spacing w:after="0" w:line="240" w:lineRule="auto"/>
      </w:pPr>
      <w:r>
        <w:separator/>
      </w:r>
    </w:p>
  </w:footnote>
  <w:footnote w:type="continuationSeparator" w:id="0">
    <w:p w14:paraId="21980A85" w14:textId="77777777" w:rsidR="00811637" w:rsidRDefault="00811637" w:rsidP="0087709E">
      <w:pPr>
        <w:spacing w:after="0" w:line="240" w:lineRule="auto"/>
      </w:pPr>
      <w:r>
        <w:continuationSeparator/>
      </w:r>
    </w:p>
  </w:footnote>
  <w:footnote w:id="1">
    <w:p w14:paraId="0541CCDF" w14:textId="77777777" w:rsidR="0087709E" w:rsidRDefault="0087709E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DE9"/>
    <w:multiLevelType w:val="hybridMultilevel"/>
    <w:tmpl w:val="7BDAFE62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6463"/>
    <w:multiLevelType w:val="hybridMultilevel"/>
    <w:tmpl w:val="067A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787"/>
    <w:multiLevelType w:val="hybridMultilevel"/>
    <w:tmpl w:val="22B0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2D23"/>
    <w:multiLevelType w:val="hybridMultilevel"/>
    <w:tmpl w:val="5FC20AB6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9E"/>
    <w:rsid w:val="00347BCB"/>
    <w:rsid w:val="003C32B9"/>
    <w:rsid w:val="00811637"/>
    <w:rsid w:val="0087709E"/>
    <w:rsid w:val="008C7B6A"/>
    <w:rsid w:val="00A5043B"/>
    <w:rsid w:val="00F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25A"/>
  <w15:chartTrackingRefBased/>
  <w15:docId w15:val="{8E3ABD89-7E4D-4D9E-A955-20FEC5C3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0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0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8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ieczkowski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D795-0BC3-4692-84CC-4D24E55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inż. hab. Paweł Mieczkowski BAZA PROMOTORÓW SZKOŁY DOKTORSKIEJ W ZUT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inż. hab. Paweł Mieczkowski Baza promotorów Szkoły Doktorskiej w ZUT w Szczecinie</dc:title>
  <dc:subject/>
  <dc:creator>Kinga Wolny</dc:creator>
  <cp:keywords/>
  <dc:description/>
  <cp:lastModifiedBy>Marta Buśko</cp:lastModifiedBy>
  <cp:revision>3</cp:revision>
  <dcterms:created xsi:type="dcterms:W3CDTF">2021-05-17T10:57:00Z</dcterms:created>
  <dcterms:modified xsi:type="dcterms:W3CDTF">2021-05-17T11:00:00Z</dcterms:modified>
</cp:coreProperties>
</file>