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0B24" w14:textId="77777777" w:rsidR="006619BE" w:rsidRDefault="00CB0F82" w:rsidP="0038444E">
      <w:pPr>
        <w:pStyle w:val="Tytu"/>
      </w:pPr>
      <w:r>
        <w:t xml:space="preserve">zarządzenie nr </w:t>
      </w:r>
      <w:r w:rsidR="004817B6">
        <w:t>165</w:t>
      </w:r>
    </w:p>
    <w:p w14:paraId="59EB12FB" w14:textId="77777777" w:rsidR="00507D49" w:rsidRPr="009E689D" w:rsidRDefault="00507D49" w:rsidP="0038444E">
      <w:pPr>
        <w:pStyle w:val="Podtytu"/>
        <w:rPr>
          <w:sz w:val="28"/>
          <w:szCs w:val="28"/>
        </w:rPr>
      </w:pPr>
      <w:r w:rsidRPr="009E689D">
        <w:rPr>
          <w:sz w:val="28"/>
          <w:szCs w:val="28"/>
        </w:rPr>
        <w:t>Rektora Zachodniopomorskiego Uniwersytetu Technologicznego w Szczecinie</w:t>
      </w:r>
      <w:r w:rsidR="009E689D">
        <w:rPr>
          <w:sz w:val="28"/>
          <w:szCs w:val="28"/>
        </w:rPr>
        <w:br/>
        <w:t xml:space="preserve">z dnia </w:t>
      </w:r>
      <w:r w:rsidR="004817B6">
        <w:rPr>
          <w:sz w:val="28"/>
          <w:szCs w:val="28"/>
        </w:rPr>
        <w:t>15</w:t>
      </w:r>
      <w:r w:rsidR="0038444E">
        <w:rPr>
          <w:sz w:val="28"/>
          <w:szCs w:val="28"/>
        </w:rPr>
        <w:t xml:space="preserve"> </w:t>
      </w:r>
      <w:r w:rsidR="009E6D7C">
        <w:rPr>
          <w:sz w:val="28"/>
          <w:szCs w:val="28"/>
        </w:rPr>
        <w:t>października</w:t>
      </w:r>
      <w:r w:rsidR="00F33E69">
        <w:rPr>
          <w:sz w:val="28"/>
          <w:szCs w:val="28"/>
        </w:rPr>
        <w:t xml:space="preserve"> 2020 </w:t>
      </w:r>
      <w:r w:rsidRPr="009E689D">
        <w:rPr>
          <w:sz w:val="28"/>
          <w:szCs w:val="28"/>
        </w:rPr>
        <w:t>r.</w:t>
      </w:r>
    </w:p>
    <w:p w14:paraId="2A441C26" w14:textId="77777777" w:rsidR="00507D49" w:rsidRPr="009E689D" w:rsidRDefault="00C221FC" w:rsidP="0038444E">
      <w:pPr>
        <w:pStyle w:val="Nagwek1"/>
        <w:rPr>
          <w:rFonts w:ascii="Times New Roman" w:hAnsi="Times New Roman" w:cs="Times New Roman"/>
        </w:rPr>
      </w:pPr>
      <w:r>
        <w:t xml:space="preserve">w sprawie </w:t>
      </w:r>
      <w:r w:rsidR="00F33E69">
        <w:t>powołania Rady Szkoły Doktorskiej</w:t>
      </w:r>
      <w:r w:rsidR="00A37AFD">
        <w:t xml:space="preserve"> w ZUT</w:t>
      </w:r>
      <w:r w:rsidR="0038444E">
        <w:br/>
        <w:t>na kadencję 2020 – 2024</w:t>
      </w:r>
    </w:p>
    <w:p w14:paraId="11F8A60A" w14:textId="77777777" w:rsidR="00507D49" w:rsidRDefault="00507D49" w:rsidP="0057268B">
      <w:pPr>
        <w:pStyle w:val="podstawaprawna"/>
        <w:outlineLvl w:val="9"/>
      </w:pPr>
      <w:r>
        <w:t xml:space="preserve">Na podstawie art. </w:t>
      </w:r>
      <w:r w:rsidR="00C221FC">
        <w:t xml:space="preserve">23 </w:t>
      </w:r>
      <w:r>
        <w:t>ustawy z dnia 20 lipca 2018 r. Prawo o szkolnictwie wyższym i nauce (</w:t>
      </w:r>
      <w:r w:rsidR="009D4F05">
        <w:t xml:space="preserve">tekst jedn. </w:t>
      </w:r>
      <w:r>
        <w:t xml:space="preserve">Dz. U. </w:t>
      </w:r>
      <w:r w:rsidR="0038444E">
        <w:t xml:space="preserve">z 2020 r. </w:t>
      </w:r>
      <w:r>
        <w:t xml:space="preserve">poz. </w:t>
      </w:r>
      <w:r w:rsidR="009E6D7C">
        <w:t>85</w:t>
      </w:r>
      <w:r>
        <w:t xml:space="preserve">, </w:t>
      </w:r>
      <w:r w:rsidR="009E6D7C">
        <w:t xml:space="preserve">z </w:t>
      </w:r>
      <w:r>
        <w:t>późn. zm.)</w:t>
      </w:r>
      <w:r w:rsidR="00605389">
        <w:t xml:space="preserve"> </w:t>
      </w:r>
      <w:r w:rsidR="006A5D55" w:rsidRPr="008C4E43">
        <w:t xml:space="preserve">w związku z </w:t>
      </w:r>
      <w:r w:rsidR="006A5D55" w:rsidRPr="008C4E43">
        <w:rPr>
          <w:bCs/>
        </w:rPr>
        <w:t>§ </w:t>
      </w:r>
      <w:r w:rsidR="009E6D7C">
        <w:rPr>
          <w:bCs/>
        </w:rPr>
        <w:t>5</w:t>
      </w:r>
      <w:r w:rsidR="006A5D55" w:rsidRPr="008C4E43">
        <w:rPr>
          <w:bCs/>
        </w:rPr>
        <w:t xml:space="preserve"> ust. </w:t>
      </w:r>
      <w:r w:rsidR="009E6D7C">
        <w:rPr>
          <w:bCs/>
        </w:rPr>
        <w:t>2</w:t>
      </w:r>
      <w:r w:rsidR="006A5D55" w:rsidRPr="008C4E43">
        <w:t xml:space="preserve"> Regulaminu Szkoły Doktorskiej w ZUT</w:t>
      </w:r>
      <w:r w:rsidR="008C4E43">
        <w:t xml:space="preserve"> (uchwała nr </w:t>
      </w:r>
      <w:r w:rsidR="009E6D7C">
        <w:t>71</w:t>
      </w:r>
      <w:r w:rsidR="0038444E">
        <w:t xml:space="preserve"> </w:t>
      </w:r>
      <w:r w:rsidR="009E6D7C">
        <w:t>Senatu ZUT z dnia 27 kwietnia 2020</w:t>
      </w:r>
      <w:r w:rsidR="008C4E43" w:rsidRPr="00F96947">
        <w:t xml:space="preserve"> r</w:t>
      </w:r>
      <w:r w:rsidR="009E6D7C">
        <w:t>.)</w:t>
      </w:r>
      <w:r w:rsidR="006A5D55" w:rsidRPr="008C4E43">
        <w:t xml:space="preserve"> </w:t>
      </w:r>
      <w:r w:rsidR="00605389">
        <w:t>zarządza się</w:t>
      </w:r>
      <w:r w:rsidR="00F33E69">
        <w:t>,</w:t>
      </w:r>
      <w:r w:rsidR="00605389">
        <w:t xml:space="preserve"> co następuje:</w:t>
      </w:r>
    </w:p>
    <w:p w14:paraId="0B068502" w14:textId="77777777" w:rsidR="00C221FC" w:rsidRDefault="00C221FC" w:rsidP="0009055B">
      <w:pPr>
        <w:pStyle w:val="paragraf"/>
        <w:spacing w:before="60" w:after="60"/>
        <w:outlineLvl w:val="9"/>
      </w:pPr>
    </w:p>
    <w:p w14:paraId="14295A1F" w14:textId="77777777" w:rsidR="00A37AFD" w:rsidRDefault="006A5D55" w:rsidP="0009055B">
      <w:pPr>
        <w:pStyle w:val="akapit"/>
        <w:spacing w:after="40"/>
        <w:rPr>
          <w:bCs w:val="0"/>
          <w:spacing w:val="-5"/>
        </w:rPr>
      </w:pPr>
      <w:r w:rsidRPr="007D4C1C">
        <w:rPr>
          <w:bCs w:val="0"/>
          <w:spacing w:val="-5"/>
        </w:rPr>
        <w:t>Powołuje się Radę Szkoły Doktorskiej</w:t>
      </w:r>
      <w:r w:rsidR="009E6D7C">
        <w:rPr>
          <w:bCs w:val="0"/>
          <w:spacing w:val="-5"/>
        </w:rPr>
        <w:t xml:space="preserve"> na kadencję 2020 </w:t>
      </w:r>
      <w:r w:rsidR="0038444E">
        <w:rPr>
          <w:bCs w:val="0"/>
          <w:spacing w:val="-5"/>
        </w:rPr>
        <w:t>–</w:t>
      </w:r>
      <w:r w:rsidR="009E6D7C">
        <w:rPr>
          <w:bCs w:val="0"/>
          <w:spacing w:val="-5"/>
        </w:rPr>
        <w:t xml:space="preserve"> 2024</w:t>
      </w:r>
      <w:r w:rsidR="007D4C1C" w:rsidRPr="007D4C1C">
        <w:rPr>
          <w:bCs w:val="0"/>
          <w:spacing w:val="-5"/>
        </w:rPr>
        <w:t>,</w:t>
      </w:r>
      <w:r w:rsidRPr="007D4C1C">
        <w:rPr>
          <w:bCs w:val="0"/>
          <w:spacing w:val="-5"/>
        </w:rPr>
        <w:t xml:space="preserve"> </w:t>
      </w:r>
      <w:r w:rsidR="00930A76">
        <w:rPr>
          <w:bCs w:val="0"/>
          <w:spacing w:val="-5"/>
        </w:rPr>
        <w:t>w skład której wchodzą:</w:t>
      </w:r>
      <w:r w:rsidR="00AA20E0">
        <w:rPr>
          <w:bCs w:val="0"/>
          <w:spacing w:val="-5"/>
        </w:rPr>
        <w:t xml:space="preserve"> </w:t>
      </w:r>
    </w:p>
    <w:p w14:paraId="11731A2D" w14:textId="77777777" w:rsidR="0038444E" w:rsidRDefault="00A37AFD" w:rsidP="0009055B">
      <w:pPr>
        <w:pStyle w:val="awyliczanka"/>
        <w:numPr>
          <w:ilvl w:val="0"/>
          <w:numId w:val="0"/>
        </w:numPr>
        <w:outlineLvl w:val="9"/>
      </w:pPr>
      <w:r>
        <w:t>dyrektor Szkoły</w:t>
      </w:r>
      <w:r w:rsidR="00281017">
        <w:t xml:space="preserve"> Doktorskiej</w:t>
      </w:r>
    </w:p>
    <w:p w14:paraId="07BFEBB2" w14:textId="77777777" w:rsidR="009E6D7C" w:rsidRDefault="009E6D7C" w:rsidP="0057268B">
      <w:pPr>
        <w:pStyle w:val="awyliczanka"/>
        <w:numPr>
          <w:ilvl w:val="0"/>
          <w:numId w:val="0"/>
        </w:numPr>
        <w:ind w:left="340"/>
        <w:outlineLvl w:val="9"/>
      </w:pPr>
      <w:r>
        <w:t>dr hab. inż. Agata Markowska</w:t>
      </w:r>
      <w:r w:rsidR="0038444E">
        <w:t>-</w:t>
      </w:r>
      <w:r>
        <w:t xml:space="preserve">Szczupak, prof. ZUT </w:t>
      </w:r>
      <w:r>
        <w:rPr>
          <w:spacing w:val="-5"/>
        </w:rPr>
        <w:t xml:space="preserve">– </w:t>
      </w:r>
      <w:r>
        <w:t>przewodnicząca</w:t>
      </w:r>
    </w:p>
    <w:p w14:paraId="68C1B9BE" w14:textId="77777777" w:rsidR="0038444E" w:rsidRDefault="00281017" w:rsidP="0009055B">
      <w:pPr>
        <w:pStyle w:val="awyliczanka"/>
        <w:numPr>
          <w:ilvl w:val="0"/>
          <w:numId w:val="0"/>
        </w:numPr>
        <w:outlineLvl w:val="9"/>
        <w:rPr>
          <w:sz w:val="23"/>
          <w:szCs w:val="23"/>
        </w:rPr>
      </w:pPr>
      <w:r>
        <w:rPr>
          <w:sz w:val="23"/>
          <w:szCs w:val="23"/>
        </w:rPr>
        <w:t>kierownik programu „Doktorat w</w:t>
      </w:r>
      <w:r w:rsidR="009E6D7C">
        <w:rPr>
          <w:sz w:val="23"/>
          <w:szCs w:val="23"/>
        </w:rPr>
        <w:t>drożeniowy</w:t>
      </w:r>
      <w:r>
        <w:rPr>
          <w:sz w:val="23"/>
          <w:szCs w:val="23"/>
        </w:rPr>
        <w:t>”</w:t>
      </w:r>
    </w:p>
    <w:p w14:paraId="6AFFA30F" w14:textId="77777777" w:rsidR="00A37AFD" w:rsidRPr="009E6D7C" w:rsidRDefault="00A37AFD" w:rsidP="0057268B">
      <w:pPr>
        <w:pStyle w:val="awyliczanka"/>
        <w:numPr>
          <w:ilvl w:val="0"/>
          <w:numId w:val="0"/>
        </w:numPr>
        <w:ind w:left="340"/>
        <w:outlineLvl w:val="9"/>
      </w:pPr>
      <w:r w:rsidRPr="00D3005B">
        <w:rPr>
          <w:sz w:val="23"/>
          <w:szCs w:val="23"/>
        </w:rPr>
        <w:t>prof. dr hab. inż. Rafał Rakoczy</w:t>
      </w:r>
    </w:p>
    <w:p w14:paraId="6C1F6C02" w14:textId="77777777" w:rsidR="0038444E" w:rsidRDefault="009E6D7C" w:rsidP="0009055B">
      <w:pPr>
        <w:pStyle w:val="awyliczanka"/>
        <w:numPr>
          <w:ilvl w:val="0"/>
          <w:numId w:val="0"/>
        </w:numPr>
        <w:outlineLvl w:val="9"/>
        <w:rPr>
          <w:spacing w:val="-5"/>
        </w:rPr>
      </w:pPr>
      <w:r>
        <w:rPr>
          <w:spacing w:val="-5"/>
        </w:rPr>
        <w:t>pełnomocnik ds. kształcenia w Szkole</w:t>
      </w:r>
      <w:r w:rsidR="00281017">
        <w:rPr>
          <w:spacing w:val="-5"/>
        </w:rPr>
        <w:t xml:space="preserve"> Doktorskiej</w:t>
      </w:r>
    </w:p>
    <w:p w14:paraId="0C7F88C8" w14:textId="77777777" w:rsidR="009E6D7C" w:rsidRDefault="00281017" w:rsidP="0057268B">
      <w:pPr>
        <w:pStyle w:val="awyliczanka"/>
        <w:numPr>
          <w:ilvl w:val="0"/>
          <w:numId w:val="0"/>
        </w:numPr>
        <w:ind w:left="340"/>
        <w:outlineLvl w:val="9"/>
      </w:pPr>
      <w:r>
        <w:rPr>
          <w:spacing w:val="-5"/>
        </w:rPr>
        <w:t>dr hab. inż</w:t>
      </w:r>
      <w:r w:rsidR="009E6D7C">
        <w:rPr>
          <w:spacing w:val="-5"/>
        </w:rPr>
        <w:t>. Magdalena Cudak, prof. ZUT</w:t>
      </w:r>
    </w:p>
    <w:p w14:paraId="13AF2478" w14:textId="77777777" w:rsidR="00C221FC" w:rsidRPr="007D4C1C" w:rsidRDefault="006A5D55" w:rsidP="0009055B">
      <w:pPr>
        <w:pStyle w:val="awyliczanka"/>
        <w:numPr>
          <w:ilvl w:val="0"/>
          <w:numId w:val="0"/>
        </w:numPr>
        <w:outlineLvl w:val="9"/>
        <w:rPr>
          <w:bCs/>
          <w:spacing w:val="-5"/>
        </w:rPr>
      </w:pPr>
      <w:r w:rsidRPr="008C4E43">
        <w:t>przedstawiciele</w:t>
      </w:r>
      <w:r w:rsidRPr="007D4C1C">
        <w:rPr>
          <w:spacing w:val="-5"/>
        </w:rPr>
        <w:t xml:space="preserve"> </w:t>
      </w:r>
      <w:r w:rsidR="003D0FC2" w:rsidRPr="007D4C1C">
        <w:rPr>
          <w:spacing w:val="-5"/>
        </w:rPr>
        <w:t xml:space="preserve">rad </w:t>
      </w:r>
      <w:r w:rsidRPr="007D4C1C">
        <w:rPr>
          <w:spacing w:val="-5"/>
        </w:rPr>
        <w:t>dyscyplin naukowych</w:t>
      </w:r>
      <w:r w:rsidR="009D4F05">
        <w:rPr>
          <w:spacing w:val="-5"/>
        </w:rPr>
        <w:t>:</w:t>
      </w:r>
    </w:p>
    <w:p w14:paraId="4116D1D5" w14:textId="306772E0" w:rsidR="006A5D55" w:rsidRPr="00A12A8E" w:rsidRDefault="006619B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6619BE">
        <w:rPr>
          <w:rStyle w:val="Odwoanieprzypisudolnego"/>
          <w:b/>
          <w:bCs/>
          <w:color w:val="FF0000"/>
        </w:rPr>
        <w:footnoteReference w:id="1"/>
      </w:r>
      <w:r w:rsidR="0038444E" w:rsidRPr="00A12A8E">
        <w:t>architektura i urbanistyka</w:t>
      </w:r>
      <w:r w:rsidR="0038444E">
        <w:t xml:space="preserve"> –</w:t>
      </w:r>
      <w:r>
        <w:t xml:space="preserve"> </w:t>
      </w:r>
      <w:r w:rsidR="006A5D55" w:rsidRPr="00A12A8E">
        <w:t xml:space="preserve">dr hab. inż. arch. </w:t>
      </w:r>
      <w:r>
        <w:t xml:space="preserve">Paweł </w:t>
      </w:r>
      <w:proofErr w:type="spellStart"/>
      <w:r>
        <w:t>Rubinowicz</w:t>
      </w:r>
      <w:proofErr w:type="spellEnd"/>
      <w:r>
        <w:t>, prof. ZUT</w:t>
      </w:r>
    </w:p>
    <w:p w14:paraId="237CA1BC" w14:textId="219147D2" w:rsidR="006A5D55" w:rsidRDefault="009A71BB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bookmarkStart w:id="0" w:name="_Hlk132702177"/>
      <w:r w:rsidRPr="009A71BB">
        <w:rPr>
          <w:rStyle w:val="Odwoanieprzypisudolnego"/>
          <w:b/>
          <w:bCs/>
          <w:color w:val="FF0000"/>
        </w:rPr>
        <w:footnoteReference w:id="2"/>
      </w:r>
      <w:r w:rsidR="0038444E" w:rsidRPr="00A12A8E">
        <w:t>automatyka, elektronika</w:t>
      </w:r>
      <w:r>
        <w:t>,</w:t>
      </w:r>
      <w:r w:rsidR="0038444E" w:rsidRPr="00A12A8E">
        <w:t xml:space="preserve"> elektrotechnika</w:t>
      </w:r>
      <w:bookmarkEnd w:id="0"/>
      <w:r w:rsidR="0038444E" w:rsidRPr="00A12A8E">
        <w:t xml:space="preserve"> </w:t>
      </w:r>
      <w:r>
        <w:t xml:space="preserve">i technologie kosmiczne </w:t>
      </w:r>
      <w:r w:rsidR="0038444E">
        <w:t xml:space="preserve">– </w:t>
      </w:r>
      <w:r w:rsidR="006A5D55" w:rsidRPr="00A12A8E">
        <w:t xml:space="preserve">dr hab. inż. </w:t>
      </w:r>
      <w:r w:rsidR="00397141" w:rsidRPr="00A12A8E">
        <w:t xml:space="preserve">Tomasz </w:t>
      </w:r>
      <w:proofErr w:type="spellStart"/>
      <w:r w:rsidR="00397141" w:rsidRPr="00A12A8E">
        <w:t>Chady</w:t>
      </w:r>
      <w:proofErr w:type="spellEnd"/>
      <w:r w:rsidR="006A5D55" w:rsidRPr="00A12A8E">
        <w:t>, prof. ZUT</w:t>
      </w:r>
    </w:p>
    <w:p w14:paraId="64775F11" w14:textId="5A44CEA0" w:rsidR="00C04E48" w:rsidRPr="00C04E48" w:rsidRDefault="00C04E48" w:rsidP="0009055B">
      <w:pPr>
        <w:pStyle w:val="1wyliczanka0"/>
        <w:numPr>
          <w:ilvl w:val="0"/>
          <w:numId w:val="0"/>
        </w:numPr>
        <w:spacing w:after="0" w:line="264" w:lineRule="auto"/>
        <w:ind w:left="680" w:hanging="340"/>
        <w:outlineLvl w:val="9"/>
      </w:pPr>
      <w:r w:rsidRPr="00C04E48">
        <w:rPr>
          <w:rStyle w:val="Odwoanieprzypisudolnego"/>
          <w:b/>
          <w:bCs/>
          <w:color w:val="FF0000"/>
        </w:rPr>
        <w:footnoteReference w:id="3"/>
      </w:r>
      <w:r>
        <w:t>ekonomia i finanse – dr hab. Maciej Nowak, prof. ZUT</w:t>
      </w:r>
    </w:p>
    <w:p w14:paraId="7F557C77" w14:textId="77777777" w:rsidR="006A5D55" w:rsidRPr="00A12A8E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A12A8E">
        <w:t xml:space="preserve">informatyka techniczna i telekomunikacja </w:t>
      </w:r>
      <w:r>
        <w:t xml:space="preserve">– </w:t>
      </w:r>
      <w:r w:rsidR="006A5D55" w:rsidRPr="00A12A8E">
        <w:t>dr hab. inż. Przemysław Korytkowski, prof. ZUT</w:t>
      </w:r>
    </w:p>
    <w:p w14:paraId="0D94D2E6" w14:textId="77777777" w:rsidR="006A5D55" w:rsidRPr="00A12A8E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A12A8E">
        <w:t xml:space="preserve">inżynieria chemiczna </w:t>
      </w:r>
      <w:r>
        <w:t xml:space="preserve">– </w:t>
      </w:r>
      <w:r w:rsidR="009E6D7C" w:rsidRPr="00A12A8E">
        <w:t>prof. dr hab. inż. Sylwia Mozia</w:t>
      </w:r>
    </w:p>
    <w:p w14:paraId="216B8A2A" w14:textId="05FA0806" w:rsidR="006A5D55" w:rsidRPr="00A12A8E" w:rsidRDefault="009A71BB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bookmarkStart w:id="1" w:name="_Hlk132701649"/>
      <w:r w:rsidRPr="009A71BB">
        <w:rPr>
          <w:rStyle w:val="Odwoanieprzypisudolnego"/>
          <w:b/>
          <w:bCs/>
          <w:color w:val="FF0000"/>
        </w:rPr>
        <w:footnoteReference w:id="4"/>
      </w:r>
      <w:r w:rsidR="0038444E" w:rsidRPr="00A12A8E">
        <w:t>inżynieria lądowa</w:t>
      </w:r>
      <w:r>
        <w:t xml:space="preserve">, geodezji </w:t>
      </w:r>
      <w:r w:rsidR="0038444E" w:rsidRPr="00A12A8E">
        <w:t xml:space="preserve">i transport </w:t>
      </w:r>
      <w:bookmarkEnd w:id="1"/>
      <w:r w:rsidR="0038444E">
        <w:t xml:space="preserve">– </w:t>
      </w:r>
      <w:r w:rsidR="006A5D55" w:rsidRPr="00A12A8E">
        <w:t xml:space="preserve">dr hab. inż. </w:t>
      </w:r>
      <w:r w:rsidR="00555CE0">
        <w:t xml:space="preserve">Elżbieta </w:t>
      </w:r>
      <w:proofErr w:type="spellStart"/>
      <w:r w:rsidR="00555CE0">
        <w:t>Horszczaruk</w:t>
      </w:r>
      <w:proofErr w:type="spellEnd"/>
      <w:r w:rsidR="006A5D55" w:rsidRPr="00A12A8E">
        <w:t>, prof. ZUT</w:t>
      </w:r>
    </w:p>
    <w:p w14:paraId="35A0211C" w14:textId="77777777" w:rsidR="006A5D55" w:rsidRPr="00A12A8E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A12A8E">
        <w:t xml:space="preserve">inżynieria materiałowa </w:t>
      </w:r>
      <w:r>
        <w:t xml:space="preserve">– </w:t>
      </w:r>
      <w:r w:rsidR="00397141" w:rsidRPr="00A12A8E">
        <w:t xml:space="preserve">prof. dr hab. inż. Mirosława El </w:t>
      </w:r>
      <w:proofErr w:type="spellStart"/>
      <w:r w:rsidR="00397141" w:rsidRPr="00A12A8E">
        <w:t>Fray</w:t>
      </w:r>
      <w:proofErr w:type="spellEnd"/>
    </w:p>
    <w:p w14:paraId="5B22FD52" w14:textId="77777777" w:rsidR="006A5D55" w:rsidRPr="00A12A8E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A12A8E">
        <w:t xml:space="preserve">inżynieria mechaniczna </w:t>
      </w:r>
      <w:r>
        <w:t xml:space="preserve">– </w:t>
      </w:r>
      <w:r w:rsidR="006A5D55" w:rsidRPr="00A12A8E">
        <w:t xml:space="preserve">dr hab. inż. Krzysztof </w:t>
      </w:r>
      <w:proofErr w:type="spellStart"/>
      <w:r w:rsidR="006A5D55" w:rsidRPr="00A12A8E">
        <w:t>Danilecki</w:t>
      </w:r>
      <w:proofErr w:type="spellEnd"/>
      <w:r w:rsidR="006A5D55" w:rsidRPr="00A12A8E">
        <w:t>, prof. ZUT</w:t>
      </w:r>
    </w:p>
    <w:p w14:paraId="685D1DEF" w14:textId="5ECD7AFC" w:rsidR="006A5D55" w:rsidRPr="00675CE5" w:rsidRDefault="00675CE5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  <w:rPr>
          <w:spacing w:val="-4"/>
        </w:rPr>
      </w:pPr>
      <w:r w:rsidRPr="008342F4">
        <w:rPr>
          <w:rStyle w:val="Odwoanieprzypisudolnego"/>
          <w:b/>
          <w:bCs/>
          <w:color w:val="FF0000"/>
          <w:spacing w:val="-4"/>
        </w:rPr>
        <w:footnoteReference w:id="5"/>
      </w:r>
      <w:r w:rsidR="0038444E" w:rsidRPr="00675CE5">
        <w:rPr>
          <w:spacing w:val="-4"/>
        </w:rPr>
        <w:t xml:space="preserve">inżynieria środowiska, górnictwo i energetyka – </w:t>
      </w:r>
      <w:r w:rsidR="00397141" w:rsidRPr="00675CE5">
        <w:rPr>
          <w:spacing w:val="-4"/>
        </w:rPr>
        <w:t xml:space="preserve">dr hab. inż. </w:t>
      </w:r>
      <w:r w:rsidRPr="00675CE5">
        <w:rPr>
          <w:spacing w:val="-4"/>
        </w:rPr>
        <w:t>Katarzyna Zwarycz-Makles</w:t>
      </w:r>
      <w:r w:rsidR="00397141" w:rsidRPr="00675CE5">
        <w:rPr>
          <w:spacing w:val="-4"/>
        </w:rPr>
        <w:t>, prof. ZUT</w:t>
      </w:r>
    </w:p>
    <w:p w14:paraId="4D3F778F" w14:textId="3D53534D" w:rsidR="00C04E48" w:rsidRPr="00A12A8E" w:rsidRDefault="00C04E48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C04E48">
        <w:rPr>
          <w:rStyle w:val="Odwoanieprzypisudolnego"/>
          <w:b/>
          <w:bCs/>
          <w:color w:val="FF0000"/>
        </w:rPr>
        <w:footnoteReference w:id="6"/>
      </w:r>
      <w:r>
        <w:t>nauki chemiczne – prof. dr hab. inż. Elżbieta Filipek</w:t>
      </w:r>
    </w:p>
    <w:p w14:paraId="57525049" w14:textId="77777777" w:rsidR="006A5D55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</w:pPr>
      <w:r w:rsidRPr="00A12A8E">
        <w:t xml:space="preserve">rolnictwo i ogrodnictwo </w:t>
      </w:r>
      <w:r>
        <w:t xml:space="preserve">– </w:t>
      </w:r>
      <w:r w:rsidR="009E6D7C" w:rsidRPr="00A12A8E">
        <w:t xml:space="preserve">dr hab. inż. Paweł </w:t>
      </w:r>
      <w:proofErr w:type="spellStart"/>
      <w:r w:rsidR="009E6D7C" w:rsidRPr="00A12A8E">
        <w:t>Milczarski</w:t>
      </w:r>
      <w:proofErr w:type="spellEnd"/>
      <w:r w:rsidR="009E6D7C" w:rsidRPr="00A12A8E">
        <w:t xml:space="preserve"> prof. ZUT</w:t>
      </w:r>
    </w:p>
    <w:p w14:paraId="2947C0EB" w14:textId="417238F1" w:rsidR="00C04E48" w:rsidRPr="00A12A8E" w:rsidRDefault="00C04E48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  <w:rPr>
          <w:bCs/>
        </w:rPr>
      </w:pPr>
      <w:r w:rsidRPr="0009055B">
        <w:rPr>
          <w:rStyle w:val="Odwoanieprzypisudolnego"/>
          <w:b/>
          <w:color w:val="FF0000"/>
        </w:rPr>
        <w:footnoteReference w:id="7"/>
      </w:r>
      <w:r>
        <w:rPr>
          <w:bCs/>
        </w:rPr>
        <w:t>sztuki plastyczne i konserwacji dzieł sztuki – dr inż. Renata Jackowiak, prof. ZUT.</w:t>
      </w:r>
    </w:p>
    <w:p w14:paraId="0BDEE108" w14:textId="77777777" w:rsidR="006A5D55" w:rsidRPr="00A12A8E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  <w:rPr>
          <w:bCs/>
        </w:rPr>
      </w:pPr>
      <w:r w:rsidRPr="00A12A8E">
        <w:t xml:space="preserve">technologia żywności i żywienia </w:t>
      </w:r>
      <w:r>
        <w:t xml:space="preserve">– </w:t>
      </w:r>
      <w:r w:rsidR="009E6D7C" w:rsidRPr="00A12A8E">
        <w:t>prof. dr hab. inż. Artur</w:t>
      </w:r>
      <w:r w:rsidR="00397141" w:rsidRPr="00A12A8E">
        <w:t xml:space="preserve"> Bartkowiak</w:t>
      </w:r>
    </w:p>
    <w:p w14:paraId="006BA197" w14:textId="77777777" w:rsidR="006A5D55" w:rsidRPr="00A12A8E" w:rsidRDefault="0038444E" w:rsidP="0057268B">
      <w:pPr>
        <w:pStyle w:val="1wyliczanka0"/>
        <w:numPr>
          <w:ilvl w:val="0"/>
          <w:numId w:val="0"/>
        </w:numPr>
        <w:spacing w:after="0"/>
        <w:ind w:left="680" w:hanging="340"/>
        <w:outlineLvl w:val="9"/>
        <w:rPr>
          <w:bCs/>
        </w:rPr>
      </w:pPr>
      <w:r w:rsidRPr="00A12A8E">
        <w:t xml:space="preserve">zootechnika i rybactwo </w:t>
      </w:r>
      <w:r>
        <w:t xml:space="preserve">– </w:t>
      </w:r>
      <w:r w:rsidR="00A12A8E" w:rsidRPr="00A12A8E">
        <w:t xml:space="preserve">dr hab. inż. Małgorzata </w:t>
      </w:r>
      <w:proofErr w:type="spellStart"/>
      <w:r w:rsidR="00A12A8E" w:rsidRPr="00A12A8E">
        <w:t>Ożgo</w:t>
      </w:r>
      <w:proofErr w:type="spellEnd"/>
      <w:r w:rsidR="00A12A8E" w:rsidRPr="00A12A8E">
        <w:t>, prof. ZUT</w:t>
      </w:r>
    </w:p>
    <w:p w14:paraId="3C22BB61" w14:textId="77777777" w:rsidR="0038444E" w:rsidRDefault="001770EE" w:rsidP="0009055B">
      <w:pPr>
        <w:pStyle w:val="awyliczanka"/>
        <w:numPr>
          <w:ilvl w:val="0"/>
          <w:numId w:val="0"/>
        </w:numPr>
        <w:outlineLvl w:val="9"/>
        <w:rPr>
          <w:bCs/>
          <w:spacing w:val="-6"/>
        </w:rPr>
      </w:pPr>
      <w:r w:rsidRPr="001770EE">
        <w:rPr>
          <w:bCs/>
          <w:spacing w:val="-6"/>
        </w:rPr>
        <w:t>przedstawiciel doktorantów</w:t>
      </w:r>
    </w:p>
    <w:p w14:paraId="1B7B4172" w14:textId="32776F31" w:rsidR="00C221FC" w:rsidRPr="00443C98" w:rsidRDefault="00287059" w:rsidP="0009055B">
      <w:pPr>
        <w:pStyle w:val="awyliczanka"/>
        <w:numPr>
          <w:ilvl w:val="0"/>
          <w:numId w:val="0"/>
        </w:numPr>
        <w:ind w:left="340"/>
        <w:outlineLvl w:val="9"/>
        <w:rPr>
          <w:bCs/>
          <w:spacing w:val="-6"/>
        </w:rPr>
      </w:pPr>
      <w:r w:rsidRPr="00287059">
        <w:rPr>
          <w:rStyle w:val="Odwoanieprzypisudolnego"/>
          <w:b/>
          <w:bCs/>
          <w:color w:val="FF0000"/>
          <w:spacing w:val="-6"/>
        </w:rPr>
        <w:footnoteReference w:id="8"/>
      </w:r>
      <w:r w:rsidR="001770EE" w:rsidRPr="001770EE">
        <w:rPr>
          <w:spacing w:val="-6"/>
        </w:rPr>
        <w:t>przewodnicząc</w:t>
      </w:r>
      <w:r>
        <w:rPr>
          <w:spacing w:val="-6"/>
        </w:rPr>
        <w:t>a</w:t>
      </w:r>
      <w:r w:rsidR="001770EE" w:rsidRPr="001770EE">
        <w:rPr>
          <w:bCs/>
          <w:spacing w:val="-6"/>
        </w:rPr>
        <w:t xml:space="preserve"> Samorządu Doktorantów </w:t>
      </w:r>
      <w:r w:rsidR="0038444E">
        <w:rPr>
          <w:bCs/>
          <w:spacing w:val="-6"/>
        </w:rPr>
        <w:t xml:space="preserve">– </w:t>
      </w:r>
      <w:r w:rsidR="001770EE" w:rsidRPr="00287059">
        <w:rPr>
          <w:bCs/>
          <w:spacing w:val="-6"/>
        </w:rPr>
        <w:t xml:space="preserve">mgr inż. </w:t>
      </w:r>
      <w:r w:rsidRPr="00287059">
        <w:rPr>
          <w:bCs/>
          <w:spacing w:val="-6"/>
        </w:rPr>
        <w:t xml:space="preserve">Paulina Góra </w:t>
      </w:r>
    </w:p>
    <w:p w14:paraId="628A831C" w14:textId="77777777" w:rsidR="00F33E69" w:rsidRDefault="00F33E69" w:rsidP="0009055B">
      <w:pPr>
        <w:pStyle w:val="paragraf"/>
        <w:outlineLvl w:val="9"/>
      </w:pPr>
    </w:p>
    <w:p w14:paraId="76D4BB0F" w14:textId="77777777" w:rsidR="00AC5A7D" w:rsidRDefault="00C221FC" w:rsidP="0057268B">
      <w:pPr>
        <w:pStyle w:val="akapit"/>
      </w:pPr>
      <w:r>
        <w:t>Zarządzenie wchodzi w życie z dniem podpisania</w:t>
      </w:r>
      <w:r w:rsidR="00AA20E0">
        <w:t>.</w:t>
      </w:r>
    </w:p>
    <w:p w14:paraId="5A19323F" w14:textId="77777777" w:rsidR="001220BD" w:rsidRPr="006619BE" w:rsidRDefault="00807FA8" w:rsidP="0009055B">
      <w:pPr>
        <w:pStyle w:val="rektorpodpis"/>
        <w:spacing w:before="0" w:line="276" w:lineRule="auto"/>
        <w:outlineLvl w:val="9"/>
        <w:rPr>
          <w:lang w:val="de-DE"/>
        </w:rPr>
      </w:pPr>
      <w:r w:rsidRPr="006619BE">
        <w:rPr>
          <w:lang w:val="de-DE"/>
        </w:rPr>
        <w:t>Rektor</w:t>
      </w:r>
    </w:p>
    <w:p w14:paraId="13A98836" w14:textId="27A554E2" w:rsidR="00807FA8" w:rsidRPr="006619BE" w:rsidRDefault="00807FA8" w:rsidP="008342F4">
      <w:pPr>
        <w:pStyle w:val="rektorpodpis"/>
        <w:spacing w:line="276" w:lineRule="auto"/>
        <w:outlineLvl w:val="9"/>
        <w:rPr>
          <w:lang w:val="de-DE"/>
        </w:rPr>
      </w:pPr>
      <w:r w:rsidRPr="006619BE">
        <w:rPr>
          <w:lang w:val="de-DE"/>
        </w:rPr>
        <w:t xml:space="preserve">dr hab. inż. Jacek Wróbel, prof. ZUT </w:t>
      </w:r>
    </w:p>
    <w:sectPr w:rsidR="00807FA8" w:rsidRPr="006619BE" w:rsidSect="0009055B">
      <w:pgSz w:w="11906" w:h="16838" w:code="9"/>
      <w:pgMar w:top="851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38F0" w14:textId="77777777" w:rsidR="009A71BB" w:rsidRDefault="009A71BB" w:rsidP="009A71BB">
      <w:pPr>
        <w:spacing w:line="240" w:lineRule="auto"/>
      </w:pPr>
      <w:r>
        <w:separator/>
      </w:r>
    </w:p>
  </w:endnote>
  <w:endnote w:type="continuationSeparator" w:id="0">
    <w:p w14:paraId="7BB72D87" w14:textId="77777777" w:rsidR="009A71BB" w:rsidRDefault="009A71BB" w:rsidP="009A7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9E3C" w14:textId="77777777" w:rsidR="009A71BB" w:rsidRDefault="009A71BB" w:rsidP="009A71BB">
      <w:pPr>
        <w:spacing w:line="240" w:lineRule="auto"/>
      </w:pPr>
      <w:r>
        <w:separator/>
      </w:r>
    </w:p>
  </w:footnote>
  <w:footnote w:type="continuationSeparator" w:id="0">
    <w:p w14:paraId="49FF3694" w14:textId="77777777" w:rsidR="009A71BB" w:rsidRDefault="009A71BB" w:rsidP="009A71BB">
      <w:pPr>
        <w:spacing w:line="240" w:lineRule="auto"/>
      </w:pPr>
      <w:r>
        <w:continuationSeparator/>
      </w:r>
    </w:p>
  </w:footnote>
  <w:footnote w:id="1">
    <w:p w14:paraId="2C4E235F" w14:textId="6112EF36" w:rsidR="006619BE" w:rsidRDefault="006619BE">
      <w:pPr>
        <w:pStyle w:val="Tekstprzypisudolnego"/>
      </w:pPr>
      <w:r w:rsidRPr="006619BE">
        <w:rPr>
          <w:rStyle w:val="Odwoanieprzypisudolnego"/>
          <w:color w:val="FF0000"/>
        </w:rPr>
        <w:footnoteRef/>
      </w:r>
      <w:r w:rsidRPr="006619BE">
        <w:rPr>
          <w:color w:val="FF0000"/>
        </w:rPr>
        <w:t xml:space="preserve"> zmiana osobowa zarządzeniem nr </w:t>
      </w:r>
      <w:r w:rsidR="000F1CFC">
        <w:rPr>
          <w:color w:val="FF0000"/>
        </w:rPr>
        <w:t>94</w:t>
      </w:r>
      <w:r w:rsidRPr="006619BE">
        <w:rPr>
          <w:color w:val="FF0000"/>
        </w:rPr>
        <w:t xml:space="preserve"> Rektora ZUT z dnia </w:t>
      </w:r>
      <w:r w:rsidR="000F1CFC">
        <w:rPr>
          <w:color w:val="FF0000"/>
        </w:rPr>
        <w:t xml:space="preserve">25 </w:t>
      </w:r>
      <w:r w:rsidRPr="006619BE">
        <w:rPr>
          <w:color w:val="FF0000"/>
        </w:rPr>
        <w:t>września 2023 r.</w:t>
      </w:r>
    </w:p>
  </w:footnote>
  <w:footnote w:id="2">
    <w:p w14:paraId="5D7D0719" w14:textId="580DCF6F" w:rsidR="009A71BB" w:rsidRDefault="009A71BB">
      <w:pPr>
        <w:pStyle w:val="Tekstprzypisudolnego"/>
      </w:pPr>
      <w:r w:rsidRPr="009A71BB">
        <w:rPr>
          <w:rStyle w:val="Odwoanieprzypisudolnego"/>
          <w:color w:val="FF0000"/>
        </w:rPr>
        <w:footnoteRef/>
      </w:r>
      <w:r w:rsidRPr="009A71BB">
        <w:rPr>
          <w:color w:val="FF0000"/>
        </w:rPr>
        <w:t xml:space="preserve"> zmiana nazwy dyscypliny zarządzeniem nr </w:t>
      </w:r>
      <w:r w:rsidR="003B58E9">
        <w:rPr>
          <w:color w:val="FF0000"/>
        </w:rPr>
        <w:t>43</w:t>
      </w:r>
      <w:r w:rsidRPr="009A71BB">
        <w:rPr>
          <w:color w:val="FF0000"/>
        </w:rPr>
        <w:t xml:space="preserve"> Rektora ZUT z dnia </w:t>
      </w:r>
      <w:r w:rsidR="003B58E9">
        <w:rPr>
          <w:color w:val="FF0000"/>
        </w:rPr>
        <w:t>18</w:t>
      </w:r>
      <w:r w:rsidRPr="009A71BB">
        <w:rPr>
          <w:color w:val="FF0000"/>
        </w:rPr>
        <w:t xml:space="preserve"> kwietnia 2023 r.</w:t>
      </w:r>
    </w:p>
  </w:footnote>
  <w:footnote w:id="3">
    <w:p w14:paraId="1DE801A5" w14:textId="4FE2913D" w:rsidR="00C04E48" w:rsidRDefault="00C04E48">
      <w:pPr>
        <w:pStyle w:val="Tekstprzypisudolnego"/>
      </w:pPr>
      <w:r w:rsidRPr="00C04E48">
        <w:rPr>
          <w:rStyle w:val="Odwoanieprzypisudolnego"/>
          <w:color w:val="FF0000"/>
        </w:rPr>
        <w:footnoteRef/>
      </w:r>
      <w:r w:rsidRPr="00C04E48">
        <w:rPr>
          <w:color w:val="FF0000"/>
        </w:rPr>
        <w:t xml:space="preserve"> powołanie członka zarządzeniem Rektora nr 141 z dnia 4 grudnia 2023 r.</w:t>
      </w:r>
    </w:p>
  </w:footnote>
  <w:footnote w:id="4">
    <w:p w14:paraId="43CB9673" w14:textId="66BE3E28" w:rsidR="009A71BB" w:rsidRDefault="009A71BB">
      <w:pPr>
        <w:pStyle w:val="Tekstprzypisudolnego"/>
      </w:pPr>
      <w:r w:rsidRPr="009A71BB">
        <w:rPr>
          <w:rStyle w:val="Odwoanieprzypisudolnego"/>
          <w:color w:val="FF0000"/>
        </w:rPr>
        <w:footnoteRef/>
      </w:r>
      <w:r w:rsidRPr="009A71BB">
        <w:rPr>
          <w:color w:val="FF0000"/>
        </w:rPr>
        <w:t xml:space="preserve"> zmiana nazwy dyscypliny zarządzeniem nr </w:t>
      </w:r>
      <w:r w:rsidR="003B58E9">
        <w:rPr>
          <w:color w:val="FF0000"/>
        </w:rPr>
        <w:t>43</w:t>
      </w:r>
      <w:r w:rsidRPr="009A71BB">
        <w:rPr>
          <w:color w:val="FF0000"/>
        </w:rPr>
        <w:t xml:space="preserve"> Rektora ZUT z dnia </w:t>
      </w:r>
      <w:r w:rsidR="003B58E9">
        <w:rPr>
          <w:color w:val="FF0000"/>
        </w:rPr>
        <w:t xml:space="preserve">18 </w:t>
      </w:r>
      <w:r w:rsidRPr="009A71BB">
        <w:rPr>
          <w:color w:val="FF0000"/>
        </w:rPr>
        <w:t>kwietnia 2023 r.</w:t>
      </w:r>
    </w:p>
  </w:footnote>
  <w:footnote w:id="5">
    <w:p w14:paraId="0BF3F1C9" w14:textId="33FB5A5D" w:rsidR="00675CE5" w:rsidRPr="00675CE5" w:rsidRDefault="00675CE5">
      <w:pPr>
        <w:pStyle w:val="Tekstprzypisudolnego"/>
        <w:rPr>
          <w:color w:val="FF0000"/>
        </w:rPr>
      </w:pPr>
      <w:r w:rsidRPr="00675CE5">
        <w:rPr>
          <w:rStyle w:val="Odwoanieprzypisudolnego"/>
          <w:color w:val="FF0000"/>
        </w:rPr>
        <w:footnoteRef/>
      </w:r>
      <w:r w:rsidRPr="00675CE5">
        <w:rPr>
          <w:color w:val="FF0000"/>
        </w:rPr>
        <w:t xml:space="preserve"> zmiana członka zarządzeniem nr 43 Rektora ZUT z dnia 18 kwietnia 2023 r.</w:t>
      </w:r>
    </w:p>
  </w:footnote>
  <w:footnote w:id="6">
    <w:p w14:paraId="55B069E2" w14:textId="5D6F4FC1" w:rsidR="00C04E48" w:rsidRDefault="00C04E48">
      <w:pPr>
        <w:pStyle w:val="Tekstprzypisudolnego"/>
      </w:pPr>
      <w:r w:rsidRPr="00C04E48">
        <w:rPr>
          <w:rStyle w:val="Odwoanieprzypisudolnego"/>
          <w:color w:val="FF0000"/>
        </w:rPr>
        <w:footnoteRef/>
      </w:r>
      <w:r w:rsidRPr="00C04E48">
        <w:rPr>
          <w:color w:val="FF0000"/>
        </w:rPr>
        <w:t xml:space="preserve"> powołanie członka zarządzeniem Rektora nr 141 z dnia 4 grudnia 2023 r.</w:t>
      </w:r>
    </w:p>
  </w:footnote>
  <w:footnote w:id="7">
    <w:p w14:paraId="3C9D5F07" w14:textId="4DAEFCB2" w:rsidR="00C04E48" w:rsidRDefault="00C04E48">
      <w:pPr>
        <w:pStyle w:val="Tekstprzypisudolnego"/>
      </w:pPr>
      <w:r w:rsidRPr="00C04E48">
        <w:rPr>
          <w:rStyle w:val="Odwoanieprzypisudolnego"/>
          <w:color w:val="FF0000"/>
        </w:rPr>
        <w:footnoteRef/>
      </w:r>
      <w:r w:rsidRPr="00C04E48">
        <w:rPr>
          <w:color w:val="FF0000"/>
        </w:rPr>
        <w:t xml:space="preserve"> powołanie członka zarządzeniem Rektora nr 141 z dnia 4 grudnia 2023 r.</w:t>
      </w:r>
    </w:p>
  </w:footnote>
  <w:footnote w:id="8">
    <w:p w14:paraId="66324D24" w14:textId="779120A1" w:rsidR="00287059" w:rsidRDefault="00287059">
      <w:pPr>
        <w:pStyle w:val="Tekstprzypisudolnego"/>
      </w:pPr>
      <w:r w:rsidRPr="00287059">
        <w:rPr>
          <w:rStyle w:val="Odwoanieprzypisudolnego"/>
          <w:color w:val="FF0000"/>
        </w:rPr>
        <w:footnoteRef/>
      </w:r>
      <w:r w:rsidRPr="00287059">
        <w:rPr>
          <w:color w:val="FF0000"/>
        </w:rPr>
        <w:t xml:space="preserve"> zmiana wprowadzona zarządzeniem nr </w:t>
      </w:r>
      <w:r>
        <w:rPr>
          <w:color w:val="FF0000"/>
        </w:rPr>
        <w:t>24</w:t>
      </w:r>
      <w:r w:rsidRPr="00287059">
        <w:rPr>
          <w:color w:val="FF0000"/>
        </w:rPr>
        <w:t xml:space="preserve"> Rektora </w:t>
      </w:r>
      <w:r>
        <w:rPr>
          <w:color w:val="FF0000"/>
        </w:rPr>
        <w:t xml:space="preserve">ZUT </w:t>
      </w:r>
      <w:r w:rsidRPr="00287059">
        <w:rPr>
          <w:color w:val="FF0000"/>
        </w:rPr>
        <w:t>z dnia 20 marca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6F117F8"/>
    <w:multiLevelType w:val="hybridMultilevel"/>
    <w:tmpl w:val="9AC61192"/>
    <w:lvl w:ilvl="0" w:tplc="ABD21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E08A4"/>
    <w:multiLevelType w:val="hybridMultilevel"/>
    <w:tmpl w:val="66C4F3F2"/>
    <w:lvl w:ilvl="0" w:tplc="C3205478">
      <w:start w:val="1"/>
      <w:numFmt w:val="bullet"/>
      <w:lvlText w:val=""/>
      <w:lvlJc w:val="left"/>
      <w:pPr>
        <w:ind w:left="-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9" w15:restartNumberingAfterBreak="0">
    <w:nsid w:val="35205D6D"/>
    <w:multiLevelType w:val="multilevel"/>
    <w:tmpl w:val="F27A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3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4" w15:restartNumberingAfterBreak="0">
    <w:nsid w:val="48290B4E"/>
    <w:multiLevelType w:val="multilevel"/>
    <w:tmpl w:val="D4A41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6" w15:restartNumberingAfterBreak="0">
    <w:nsid w:val="4E6A077B"/>
    <w:multiLevelType w:val="multilevel"/>
    <w:tmpl w:val="5E86B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ascii="Calibri" w:hAnsi="Calibri" w:cs="Arial" w:hint="default"/>
        <w:b w:val="0"/>
        <w:i w:val="0"/>
        <w:strike w:val="0"/>
        <w:dstrike w:val="0"/>
        <w:sz w:val="21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11A28"/>
    <w:multiLevelType w:val="multilevel"/>
    <w:tmpl w:val="C602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9271F"/>
    <w:multiLevelType w:val="multilevel"/>
    <w:tmpl w:val="311A2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D1A14"/>
    <w:multiLevelType w:val="hybridMultilevel"/>
    <w:tmpl w:val="44ACE9F2"/>
    <w:lvl w:ilvl="0" w:tplc="107CB7BC">
      <w:start w:val="1"/>
      <w:numFmt w:val="decimal"/>
      <w:pStyle w:val="1akwyliczanka"/>
      <w:lvlText w:val="%1)"/>
      <w:lvlJc w:val="left"/>
      <w:pPr>
        <w:ind w:left="1380" w:hanging="360"/>
      </w:pPr>
      <w:rPr>
        <w:rFonts w:ascii="Times New Roman" w:hAnsi="Times New Roman" w:cs="Arial" w:hint="default"/>
        <w:b w:val="0"/>
        <w:i w:val="0"/>
        <w:strike w:val="0"/>
        <w:d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684944949">
    <w:abstractNumId w:val="13"/>
  </w:num>
  <w:num w:numId="2" w16cid:durableId="509370806">
    <w:abstractNumId w:val="11"/>
  </w:num>
  <w:num w:numId="3" w16cid:durableId="1996259226">
    <w:abstractNumId w:val="21"/>
  </w:num>
  <w:num w:numId="4" w16cid:durableId="618605332">
    <w:abstractNumId w:val="17"/>
  </w:num>
  <w:num w:numId="5" w16cid:durableId="1122655010">
    <w:abstractNumId w:val="4"/>
  </w:num>
  <w:num w:numId="6" w16cid:durableId="66927541">
    <w:abstractNumId w:val="1"/>
  </w:num>
  <w:num w:numId="7" w16cid:durableId="1242564580">
    <w:abstractNumId w:val="19"/>
  </w:num>
  <w:num w:numId="8" w16cid:durableId="1499463920">
    <w:abstractNumId w:val="18"/>
  </w:num>
  <w:num w:numId="9" w16cid:durableId="137040289">
    <w:abstractNumId w:val="7"/>
  </w:num>
  <w:num w:numId="10" w16cid:durableId="1756197702">
    <w:abstractNumId w:val="12"/>
  </w:num>
  <w:num w:numId="11" w16cid:durableId="929512083">
    <w:abstractNumId w:val="10"/>
  </w:num>
  <w:num w:numId="12" w16cid:durableId="107241926">
    <w:abstractNumId w:val="2"/>
  </w:num>
  <w:num w:numId="13" w16cid:durableId="14543297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7144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0466031">
    <w:abstractNumId w:val="19"/>
  </w:num>
  <w:num w:numId="16" w16cid:durableId="1237130191">
    <w:abstractNumId w:val="5"/>
  </w:num>
  <w:num w:numId="17" w16cid:durableId="156576225">
    <w:abstractNumId w:val="3"/>
  </w:num>
  <w:num w:numId="18" w16cid:durableId="1380980489">
    <w:abstractNumId w:val="19"/>
  </w:num>
  <w:num w:numId="19" w16cid:durableId="158083952">
    <w:abstractNumId w:val="19"/>
  </w:num>
  <w:num w:numId="20" w16cid:durableId="1249539262">
    <w:abstractNumId w:val="15"/>
  </w:num>
  <w:num w:numId="21" w16cid:durableId="18556116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48998239">
    <w:abstractNumId w:val="23"/>
  </w:num>
  <w:num w:numId="23" w16cid:durableId="709770568">
    <w:abstractNumId w:val="0"/>
  </w:num>
  <w:num w:numId="24" w16cid:durableId="978455486">
    <w:abstractNumId w:val="20"/>
  </w:num>
  <w:num w:numId="25" w16cid:durableId="831214610">
    <w:abstractNumId w:val="6"/>
  </w:num>
  <w:num w:numId="26" w16cid:durableId="1259294372">
    <w:abstractNumId w:val="24"/>
  </w:num>
  <w:num w:numId="27" w16cid:durableId="1294943123">
    <w:abstractNumId w:val="24"/>
  </w:num>
  <w:num w:numId="28" w16cid:durableId="2104376781">
    <w:abstractNumId w:val="8"/>
  </w:num>
  <w:num w:numId="29" w16cid:durableId="1476334906">
    <w:abstractNumId w:val="12"/>
  </w:num>
  <w:num w:numId="30" w16cid:durableId="1849641041">
    <w:abstractNumId w:val="22"/>
  </w:num>
  <w:num w:numId="31" w16cid:durableId="575942276">
    <w:abstractNumId w:val="14"/>
  </w:num>
  <w:num w:numId="32" w16cid:durableId="1837722034">
    <w:abstractNumId w:val="16"/>
  </w:num>
  <w:num w:numId="33" w16cid:durableId="1599174065">
    <w:abstractNumId w:val="9"/>
  </w:num>
  <w:num w:numId="34" w16cid:durableId="1544291268">
    <w:abstractNumId w:val="12"/>
  </w:num>
  <w:num w:numId="35" w16cid:durableId="165903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BC"/>
    <w:rsid w:val="000815BC"/>
    <w:rsid w:val="0009055B"/>
    <w:rsid w:val="000F1CFC"/>
    <w:rsid w:val="001220BD"/>
    <w:rsid w:val="001770EE"/>
    <w:rsid w:val="001842BA"/>
    <w:rsid w:val="001B621A"/>
    <w:rsid w:val="001D049C"/>
    <w:rsid w:val="00281017"/>
    <w:rsid w:val="00287059"/>
    <w:rsid w:val="002F1774"/>
    <w:rsid w:val="00336C01"/>
    <w:rsid w:val="00347E51"/>
    <w:rsid w:val="0038444E"/>
    <w:rsid w:val="00397141"/>
    <w:rsid w:val="003B58E9"/>
    <w:rsid w:val="003C0BD5"/>
    <w:rsid w:val="003D0FC2"/>
    <w:rsid w:val="00443C98"/>
    <w:rsid w:val="004817B6"/>
    <w:rsid w:val="004B09CC"/>
    <w:rsid w:val="00507D49"/>
    <w:rsid w:val="0053358C"/>
    <w:rsid w:val="00555CE0"/>
    <w:rsid w:val="0057268B"/>
    <w:rsid w:val="005B0F6A"/>
    <w:rsid w:val="005C1D15"/>
    <w:rsid w:val="00605389"/>
    <w:rsid w:val="006079A3"/>
    <w:rsid w:val="0061662A"/>
    <w:rsid w:val="006619BE"/>
    <w:rsid w:val="00675CE5"/>
    <w:rsid w:val="006A5D55"/>
    <w:rsid w:val="006B52AB"/>
    <w:rsid w:val="00742B59"/>
    <w:rsid w:val="00787289"/>
    <w:rsid w:val="007D4C1C"/>
    <w:rsid w:val="00807FA8"/>
    <w:rsid w:val="00827735"/>
    <w:rsid w:val="008342F4"/>
    <w:rsid w:val="00873AC7"/>
    <w:rsid w:val="00881A49"/>
    <w:rsid w:val="008B02BD"/>
    <w:rsid w:val="008C47EB"/>
    <w:rsid w:val="008C4E43"/>
    <w:rsid w:val="008D3161"/>
    <w:rsid w:val="008F0845"/>
    <w:rsid w:val="008F1F7C"/>
    <w:rsid w:val="009059A0"/>
    <w:rsid w:val="00930A76"/>
    <w:rsid w:val="00961652"/>
    <w:rsid w:val="009A71BB"/>
    <w:rsid w:val="009D4F05"/>
    <w:rsid w:val="009E689D"/>
    <w:rsid w:val="009E6D7C"/>
    <w:rsid w:val="00A12A8E"/>
    <w:rsid w:val="00A37AFD"/>
    <w:rsid w:val="00A924C5"/>
    <w:rsid w:val="00AA20E0"/>
    <w:rsid w:val="00AA6883"/>
    <w:rsid w:val="00AC5A7D"/>
    <w:rsid w:val="00AF383F"/>
    <w:rsid w:val="00B46149"/>
    <w:rsid w:val="00BD5B31"/>
    <w:rsid w:val="00C04E48"/>
    <w:rsid w:val="00C16511"/>
    <w:rsid w:val="00C221FC"/>
    <w:rsid w:val="00C23968"/>
    <w:rsid w:val="00C42552"/>
    <w:rsid w:val="00CB0F82"/>
    <w:rsid w:val="00CC4A14"/>
    <w:rsid w:val="00D0080F"/>
    <w:rsid w:val="00D37A71"/>
    <w:rsid w:val="00D85605"/>
    <w:rsid w:val="00DB64FA"/>
    <w:rsid w:val="00DC41EE"/>
    <w:rsid w:val="00DD6795"/>
    <w:rsid w:val="00E123B1"/>
    <w:rsid w:val="00E36557"/>
    <w:rsid w:val="00E437A8"/>
    <w:rsid w:val="00EE0E88"/>
    <w:rsid w:val="00F33E69"/>
    <w:rsid w:val="00F36A77"/>
    <w:rsid w:val="00F56C58"/>
    <w:rsid w:val="00FA370F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8107D"/>
  <w15:chartTrackingRefBased/>
  <w15:docId w15:val="{E6170DF7-7B0F-4B0D-916A-07B1CD6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8D3161"/>
    <w:pPr>
      <w:numPr>
        <w:ilvl w:val="0"/>
        <w:numId w:val="20"/>
      </w:numPr>
      <w:spacing w:before="120" w:after="0"/>
      <w:ind w:left="51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8D3161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6A5D55"/>
    <w:pPr>
      <w:numPr>
        <w:ilvl w:val="0"/>
        <w:numId w:val="26"/>
      </w:numPr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85605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character" w:customStyle="1" w:styleId="1akwyliczankaZnak">
    <w:name w:val="1)ak wyliczanka Znak"/>
    <w:basedOn w:val="1wyliczankaZnak0"/>
    <w:link w:val="1akwyliczanka"/>
    <w:rsid w:val="006A5D55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85605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9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968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1B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1BB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6AC9E4E-DB4D-4BA5-BCB9-DE882346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165 Rektora ZUT z dnia 15 października 2020 r. w sprawie powołania Rady Szkoły Doktorskiej w ZUT na kadencję 2020 – 2024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165 Rektora ZUT z dnia 15 października 2020 r. w sprawie powołania Rady Szkoły Doktorskiej w ZUT na kadencję 2020 – 2024</dc:title>
  <dc:subject/>
  <dc:creator>Pasturczak</dc:creator>
  <cp:keywords/>
  <dc:description/>
  <cp:lastModifiedBy>Kinga Wolny</cp:lastModifiedBy>
  <cp:revision>2</cp:revision>
  <cp:lastPrinted>2020-10-09T11:07:00Z</cp:lastPrinted>
  <dcterms:created xsi:type="dcterms:W3CDTF">2024-04-19T11:01:00Z</dcterms:created>
  <dcterms:modified xsi:type="dcterms:W3CDTF">2024-04-19T11:01:00Z</dcterms:modified>
</cp:coreProperties>
</file>