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ABFB" w14:textId="4F8A084F" w:rsidR="00AE370A" w:rsidRPr="00E13E77" w:rsidRDefault="00AE370A" w:rsidP="00AE370A">
      <w:pPr>
        <w:jc w:val="right"/>
        <w:rPr>
          <w:b w:val="0"/>
          <w:bCs/>
          <w:smallCaps w:val="0"/>
        </w:rPr>
      </w:pPr>
      <w:r>
        <w:rPr>
          <w:b w:val="0"/>
          <w:bCs/>
          <w:smallCaps w:val="0"/>
        </w:rPr>
        <w:t>Załącznik nr</w:t>
      </w:r>
      <w:r w:rsidR="00D32F21">
        <w:rPr>
          <w:b w:val="0"/>
          <w:bCs/>
          <w:smallCaps w:val="0"/>
        </w:rPr>
        <w:t xml:space="preserve"> </w:t>
      </w:r>
      <w:r w:rsidR="003C7934">
        <w:rPr>
          <w:b w:val="0"/>
          <w:bCs/>
          <w:smallCaps w:val="0"/>
        </w:rPr>
        <w:t>3</w:t>
      </w:r>
      <w:r w:rsidR="006B16DE">
        <w:rPr>
          <w:b w:val="0"/>
          <w:bCs/>
          <w:smallCaps w:val="0"/>
        </w:rPr>
        <w:br/>
      </w:r>
      <w:r>
        <w:rPr>
          <w:b w:val="0"/>
          <w:bCs/>
          <w:smallCaps w:val="0"/>
        </w:rPr>
        <w:t>do u</w:t>
      </w:r>
      <w:r w:rsidRPr="00E13E77">
        <w:rPr>
          <w:b w:val="0"/>
          <w:bCs/>
          <w:smallCaps w:val="0"/>
        </w:rPr>
        <w:t>chwały nr</w:t>
      </w:r>
      <w:r w:rsidR="00D32F21">
        <w:rPr>
          <w:b w:val="0"/>
          <w:bCs/>
          <w:smallCaps w:val="0"/>
        </w:rPr>
        <w:t xml:space="preserve"> </w:t>
      </w:r>
      <w:r w:rsidR="00D87E0C">
        <w:rPr>
          <w:b w:val="0"/>
          <w:bCs/>
          <w:smallCaps w:val="0"/>
        </w:rPr>
        <w:t xml:space="preserve">11 </w:t>
      </w:r>
      <w:r w:rsidRPr="00E13E77">
        <w:rPr>
          <w:b w:val="0"/>
          <w:bCs/>
          <w:smallCaps w:val="0"/>
        </w:rPr>
        <w:t xml:space="preserve">Senatu ZUT </w:t>
      </w:r>
      <w:r>
        <w:rPr>
          <w:b w:val="0"/>
          <w:bCs/>
          <w:smallCaps w:val="0"/>
        </w:rPr>
        <w:t>z dnia 2</w:t>
      </w:r>
      <w:r w:rsidR="003C7934">
        <w:rPr>
          <w:b w:val="0"/>
          <w:bCs/>
          <w:smallCaps w:val="0"/>
        </w:rPr>
        <w:t>9</w:t>
      </w:r>
      <w:r>
        <w:rPr>
          <w:b w:val="0"/>
          <w:bCs/>
          <w:smallCaps w:val="0"/>
        </w:rPr>
        <w:t xml:space="preserve"> </w:t>
      </w:r>
      <w:r w:rsidR="003C7934">
        <w:rPr>
          <w:b w:val="0"/>
          <w:bCs/>
          <w:smallCaps w:val="0"/>
        </w:rPr>
        <w:t>stycznia</w:t>
      </w:r>
      <w:r>
        <w:rPr>
          <w:b w:val="0"/>
          <w:bCs/>
          <w:smallCaps w:val="0"/>
        </w:rPr>
        <w:t xml:space="preserve"> 202</w:t>
      </w:r>
      <w:r w:rsidR="003C7934">
        <w:rPr>
          <w:b w:val="0"/>
          <w:bCs/>
          <w:smallCaps w:val="0"/>
        </w:rPr>
        <w:t>4</w:t>
      </w:r>
      <w:r>
        <w:rPr>
          <w:b w:val="0"/>
          <w:bCs/>
          <w:smallCaps w:val="0"/>
        </w:rPr>
        <w:t xml:space="preserve"> r.</w:t>
      </w:r>
    </w:p>
    <w:p w14:paraId="368C7D2F" w14:textId="65ECED68" w:rsidR="00AE370A" w:rsidRPr="00A51956" w:rsidRDefault="003C7934" w:rsidP="00A51956">
      <w:pPr>
        <w:spacing w:line="276" w:lineRule="auto"/>
        <w:jc w:val="both"/>
        <w:rPr>
          <w:bCs/>
          <w:smallCaps w:val="0"/>
          <w:sz w:val="24"/>
          <w:szCs w:val="24"/>
        </w:rPr>
      </w:pPr>
      <w:r w:rsidRPr="00A51956">
        <w:rPr>
          <w:bCs/>
          <w:smallCaps w:val="0"/>
          <w:sz w:val="24"/>
          <w:szCs w:val="24"/>
        </w:rPr>
        <w:t>Szkoła Doktorska</w:t>
      </w:r>
    </w:p>
    <w:p w14:paraId="76125DFB" w14:textId="76803629" w:rsidR="003C7934" w:rsidRPr="00A51956" w:rsidRDefault="003C7934" w:rsidP="00A51956">
      <w:pPr>
        <w:spacing w:line="276" w:lineRule="auto"/>
        <w:jc w:val="both"/>
        <w:rPr>
          <w:bCs/>
          <w:smallCaps w:val="0"/>
          <w:sz w:val="22"/>
          <w:szCs w:val="22"/>
        </w:rPr>
      </w:pPr>
      <w:r w:rsidRPr="00A51956">
        <w:rPr>
          <w:bCs/>
          <w:smallCaps w:val="0"/>
          <w:sz w:val="22"/>
          <w:szCs w:val="22"/>
        </w:rPr>
        <w:t xml:space="preserve">Forma studiów: </w:t>
      </w:r>
      <w:r w:rsidRPr="00A51956">
        <w:rPr>
          <w:b w:val="0"/>
          <w:smallCaps w:val="0"/>
          <w:sz w:val="22"/>
          <w:szCs w:val="22"/>
        </w:rPr>
        <w:t>stacjonarne</w:t>
      </w:r>
    </w:p>
    <w:p w14:paraId="49FFF981" w14:textId="311A5668" w:rsidR="003C7934" w:rsidRPr="00A51956" w:rsidRDefault="003C7934" w:rsidP="00A51956">
      <w:pPr>
        <w:spacing w:line="276" w:lineRule="auto"/>
        <w:jc w:val="both"/>
        <w:rPr>
          <w:bCs/>
          <w:smallCaps w:val="0"/>
          <w:sz w:val="22"/>
          <w:szCs w:val="22"/>
        </w:rPr>
      </w:pPr>
      <w:r w:rsidRPr="00A51956">
        <w:rPr>
          <w:bCs/>
          <w:smallCaps w:val="0"/>
          <w:sz w:val="22"/>
          <w:szCs w:val="22"/>
        </w:rPr>
        <w:t xml:space="preserve">Poziom kształcenia: </w:t>
      </w:r>
      <w:r w:rsidRPr="00A51956">
        <w:rPr>
          <w:b w:val="0"/>
          <w:smallCaps w:val="0"/>
          <w:sz w:val="22"/>
          <w:szCs w:val="22"/>
        </w:rPr>
        <w:t>trzeci</w:t>
      </w:r>
    </w:p>
    <w:p w14:paraId="02255D57" w14:textId="16306339" w:rsidR="00AE370A" w:rsidRPr="00A51956" w:rsidRDefault="00AE370A" w:rsidP="00A51956">
      <w:pPr>
        <w:spacing w:line="276" w:lineRule="auto"/>
        <w:rPr>
          <w:b w:val="0"/>
          <w:bCs/>
          <w:smallCaps w:val="0"/>
          <w:sz w:val="22"/>
          <w:szCs w:val="22"/>
        </w:rPr>
      </w:pPr>
      <w:r w:rsidRPr="00A51956">
        <w:rPr>
          <w:bCs/>
          <w:smallCaps w:val="0"/>
          <w:sz w:val="22"/>
          <w:szCs w:val="22"/>
        </w:rPr>
        <w:t>Dziedzina:</w:t>
      </w:r>
      <w:r w:rsidRPr="00A51956">
        <w:rPr>
          <w:b w:val="0"/>
          <w:bCs/>
          <w:smallCaps w:val="0"/>
          <w:sz w:val="22"/>
          <w:szCs w:val="22"/>
        </w:rPr>
        <w:t xml:space="preserve"> </w:t>
      </w:r>
      <w:r w:rsidR="003C7934" w:rsidRPr="00A51956">
        <w:rPr>
          <w:b w:val="0"/>
          <w:bCs/>
          <w:smallCaps w:val="0"/>
          <w:sz w:val="22"/>
          <w:szCs w:val="22"/>
        </w:rPr>
        <w:t>dziedzina nauk społecznych, dziedzina nauk inżynieryjno-technicznych, dziedzina sztuki, dziedzina nauk rolniczych, dziedzina nauk ścisłych i</w:t>
      </w:r>
      <w:r w:rsidR="00A51956" w:rsidRPr="00A51956">
        <w:rPr>
          <w:b w:val="0"/>
          <w:bCs/>
          <w:smallCaps w:val="0"/>
          <w:sz w:val="22"/>
          <w:szCs w:val="22"/>
        </w:rPr>
        <w:t> </w:t>
      </w:r>
      <w:r w:rsidR="003C7934" w:rsidRPr="00A51956">
        <w:rPr>
          <w:b w:val="0"/>
          <w:bCs/>
          <w:smallCaps w:val="0"/>
          <w:sz w:val="22"/>
          <w:szCs w:val="22"/>
        </w:rPr>
        <w:t>przyrodniczych</w:t>
      </w:r>
    </w:p>
    <w:p w14:paraId="6E7A8AE0" w14:textId="4C074284" w:rsidR="00AE370A" w:rsidRPr="00A51956" w:rsidRDefault="00AE370A" w:rsidP="00A51956">
      <w:pPr>
        <w:spacing w:line="276" w:lineRule="auto"/>
        <w:rPr>
          <w:bCs/>
          <w:smallCaps w:val="0"/>
          <w:sz w:val="22"/>
          <w:szCs w:val="22"/>
        </w:rPr>
      </w:pPr>
      <w:r w:rsidRPr="00A51956">
        <w:rPr>
          <w:bCs/>
          <w:smallCaps w:val="0"/>
          <w:sz w:val="22"/>
          <w:szCs w:val="22"/>
        </w:rPr>
        <w:t>Dyscyplina:</w:t>
      </w:r>
      <w:r w:rsidRPr="00A51956">
        <w:rPr>
          <w:b w:val="0"/>
          <w:bCs/>
          <w:smallCaps w:val="0"/>
          <w:sz w:val="22"/>
          <w:szCs w:val="22"/>
        </w:rPr>
        <w:t xml:space="preserve"> </w:t>
      </w:r>
      <w:r w:rsidR="003C7934" w:rsidRPr="00A51956">
        <w:rPr>
          <w:b w:val="0"/>
          <w:bCs/>
          <w:smallCaps w:val="0"/>
          <w:sz w:val="22"/>
          <w:szCs w:val="22"/>
        </w:rPr>
        <w:t>ekonomia i finanse, automatyka, elektronika, elektrotechnika i technologie kosmiczne, inżynieria chemiczna, inżynieria materiałowa, sztuki plastyczne i</w:t>
      </w:r>
      <w:r w:rsidR="00A51956">
        <w:rPr>
          <w:b w:val="0"/>
          <w:bCs/>
          <w:smallCaps w:val="0"/>
          <w:sz w:val="22"/>
          <w:szCs w:val="22"/>
        </w:rPr>
        <w:t> </w:t>
      </w:r>
      <w:r w:rsidR="003C7934" w:rsidRPr="00A51956">
        <w:rPr>
          <w:b w:val="0"/>
          <w:bCs/>
          <w:smallCaps w:val="0"/>
          <w:sz w:val="22"/>
          <w:szCs w:val="22"/>
        </w:rPr>
        <w:t>konserwacja dzieł sztuki, architektura i urbanistyka, rolnictwo i ogrodnictwo, nauki chemiczne, inżynieria środowiska, górnictwo i</w:t>
      </w:r>
      <w:r w:rsidR="00A51956" w:rsidRPr="00A51956">
        <w:rPr>
          <w:b w:val="0"/>
          <w:bCs/>
          <w:smallCaps w:val="0"/>
          <w:sz w:val="22"/>
          <w:szCs w:val="22"/>
        </w:rPr>
        <w:t> </w:t>
      </w:r>
      <w:r w:rsidR="003C7934" w:rsidRPr="00A51956">
        <w:rPr>
          <w:b w:val="0"/>
          <w:bCs/>
          <w:smallCaps w:val="0"/>
          <w:sz w:val="22"/>
          <w:szCs w:val="22"/>
        </w:rPr>
        <w:t>energetyka, inżynieria mechaniczna, inżynieria lądowa, geodezja i transport, technologia żywności i żywienia, zootechnika i rybactwo, informatyka techniczna i telekomunikacja</w:t>
      </w:r>
    </w:p>
    <w:p w14:paraId="6E2E9D06" w14:textId="15D5CF4C" w:rsidR="00AE370A" w:rsidRPr="00A51956" w:rsidRDefault="00AE370A" w:rsidP="00A51956">
      <w:pPr>
        <w:spacing w:line="276" w:lineRule="auto"/>
        <w:jc w:val="both"/>
        <w:rPr>
          <w:b w:val="0"/>
          <w:bCs/>
          <w:smallCaps w:val="0"/>
          <w:sz w:val="22"/>
          <w:szCs w:val="22"/>
        </w:rPr>
      </w:pPr>
      <w:r w:rsidRPr="00A51956">
        <w:rPr>
          <w:bCs/>
          <w:smallCaps w:val="0"/>
          <w:sz w:val="22"/>
          <w:szCs w:val="22"/>
        </w:rPr>
        <w:t>Tytuł zawodowy uzyskiwany przez absolwenta:</w:t>
      </w:r>
      <w:r w:rsidRPr="00A51956">
        <w:rPr>
          <w:b w:val="0"/>
          <w:bCs/>
          <w:smallCaps w:val="0"/>
          <w:sz w:val="22"/>
          <w:szCs w:val="22"/>
        </w:rPr>
        <w:t xml:space="preserve"> </w:t>
      </w:r>
      <w:r w:rsidR="003C7934" w:rsidRPr="00A51956">
        <w:rPr>
          <w:b w:val="0"/>
          <w:bCs/>
          <w:smallCaps w:val="0"/>
          <w:sz w:val="22"/>
          <w:szCs w:val="22"/>
        </w:rPr>
        <w:t>doktor</w:t>
      </w:r>
    </w:p>
    <w:p w14:paraId="29E110A9" w14:textId="77777777" w:rsidR="00AE370A" w:rsidRPr="00A51956" w:rsidRDefault="00AE370A" w:rsidP="00A51956">
      <w:pPr>
        <w:spacing w:before="240" w:after="120" w:line="312" w:lineRule="auto"/>
        <w:jc w:val="center"/>
        <w:rPr>
          <w:smallCaps w:val="0"/>
          <w:kern w:val="2"/>
          <w:sz w:val="22"/>
          <w:szCs w:val="22"/>
        </w:rPr>
      </w:pPr>
      <w:r w:rsidRPr="00A51956">
        <w:rPr>
          <w:smallCaps w:val="0"/>
          <w:kern w:val="2"/>
          <w:sz w:val="22"/>
          <w:szCs w:val="22"/>
        </w:rPr>
        <w:t>Opis zakładanych efektów uczenia się</w:t>
      </w:r>
    </w:p>
    <w:tbl>
      <w:tblPr>
        <w:tblW w:w="14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698"/>
        <w:gridCol w:w="10182"/>
        <w:gridCol w:w="2485"/>
      </w:tblGrid>
      <w:tr w:rsidR="00AE370A" w:rsidRPr="00A51956" w14:paraId="5DFBA45E" w14:textId="77777777" w:rsidTr="00A51956">
        <w:trPr>
          <w:jc w:val="center"/>
        </w:trPr>
        <w:tc>
          <w:tcPr>
            <w:tcW w:w="1698" w:type="dxa"/>
            <w:vAlign w:val="center"/>
          </w:tcPr>
          <w:p w14:paraId="3A48E21C" w14:textId="77777777" w:rsidR="00AE370A" w:rsidRPr="00A51956" w:rsidRDefault="00AE370A" w:rsidP="00510B7B">
            <w:pPr>
              <w:jc w:val="center"/>
              <w:rPr>
                <w:smallCaps w:val="0"/>
              </w:rPr>
            </w:pPr>
            <w:r w:rsidRPr="00A51956">
              <w:rPr>
                <w:smallCaps w:val="0"/>
              </w:rPr>
              <w:t xml:space="preserve">Kod </w:t>
            </w:r>
          </w:p>
        </w:tc>
        <w:tc>
          <w:tcPr>
            <w:tcW w:w="10182" w:type="dxa"/>
            <w:vAlign w:val="center"/>
          </w:tcPr>
          <w:p w14:paraId="1917274A" w14:textId="13B65B87" w:rsidR="00AE370A" w:rsidRPr="00A51956" w:rsidRDefault="00AE370A" w:rsidP="00510B7B">
            <w:pPr>
              <w:jc w:val="center"/>
              <w:rPr>
                <w:smallCaps w:val="0"/>
              </w:rPr>
            </w:pPr>
            <w:r w:rsidRPr="00A51956">
              <w:rPr>
                <w:smallCaps w:val="0"/>
              </w:rPr>
              <w:t xml:space="preserve">Efekty uczenia się programu </w:t>
            </w:r>
            <w:r w:rsidR="003C7934" w:rsidRPr="00A51956">
              <w:rPr>
                <w:smallCaps w:val="0"/>
              </w:rPr>
              <w:t>kształcenia</w:t>
            </w:r>
          </w:p>
        </w:tc>
        <w:tc>
          <w:tcPr>
            <w:tcW w:w="2485" w:type="dxa"/>
          </w:tcPr>
          <w:p w14:paraId="284AF091" w14:textId="01E3CFE3" w:rsidR="00AE370A" w:rsidRPr="00A51956" w:rsidRDefault="00AE370A" w:rsidP="00510B7B">
            <w:pPr>
              <w:jc w:val="center"/>
              <w:rPr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Odniesienie do efektów uczenia się dla kwalifikacji na poziomie 8 PRK</w:t>
            </w:r>
          </w:p>
        </w:tc>
      </w:tr>
      <w:tr w:rsidR="00A51956" w:rsidRPr="00A51956" w14:paraId="7F88CB30" w14:textId="77777777" w:rsidTr="00A51956">
        <w:trPr>
          <w:trHeight w:val="510"/>
          <w:jc w:val="center"/>
        </w:trPr>
        <w:tc>
          <w:tcPr>
            <w:tcW w:w="14365" w:type="dxa"/>
            <w:gridSpan w:val="3"/>
            <w:vAlign w:val="center"/>
          </w:tcPr>
          <w:p w14:paraId="6713D96B" w14:textId="123489E1" w:rsidR="00A51956" w:rsidRPr="00A51956" w:rsidRDefault="00A51956" w:rsidP="00510B7B">
            <w:pPr>
              <w:jc w:val="center"/>
              <w:rPr>
                <w:smallCaps w:val="0"/>
              </w:rPr>
            </w:pPr>
            <w:r w:rsidRPr="00A51956">
              <w:rPr>
                <w:smallCaps w:val="0"/>
              </w:rPr>
              <w:t>Wiedza</w:t>
            </w:r>
          </w:p>
        </w:tc>
      </w:tr>
      <w:tr w:rsidR="003C7934" w:rsidRPr="00A51956" w14:paraId="780044A6" w14:textId="77777777" w:rsidTr="00A51956">
        <w:trPr>
          <w:trHeight w:val="680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F12A" w14:textId="70464840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ISD_4-_W01</w:t>
            </w:r>
          </w:p>
        </w:tc>
        <w:tc>
          <w:tcPr>
            <w:tcW w:w="10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B480" w14:textId="0E80FD69" w:rsidR="003C7934" w:rsidRPr="00A51956" w:rsidRDefault="003C7934" w:rsidP="00A5195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51956">
              <w:rPr>
                <w:rFonts w:cs="Arial"/>
                <w:sz w:val="20"/>
                <w:szCs w:val="20"/>
              </w:rPr>
              <w:t>Posiada poszerzoną, podbudowaną teoretycznie wiedzę, umożliwiającą prowadzenie dyskusji oraz analizę istniejących paradygmatów w odniesieniu do najnowszych osiągnięć naukowych, w szczególności związanych z reprezentowaną dziedziną i dyscypliną naukową.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1401" w14:textId="10B19E87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P8S_WG</w:t>
            </w:r>
          </w:p>
        </w:tc>
      </w:tr>
      <w:tr w:rsidR="003C7934" w:rsidRPr="00A51956" w14:paraId="696EDA95" w14:textId="77777777" w:rsidTr="00A51956">
        <w:trPr>
          <w:trHeight w:val="680"/>
          <w:jc w:val="center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8FC9" w14:textId="7A550F2A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ISD_4-_W02</w:t>
            </w:r>
          </w:p>
        </w:tc>
        <w:tc>
          <w:tcPr>
            <w:tcW w:w="10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F90C" w14:textId="565B3AFE" w:rsidR="003C7934" w:rsidRPr="00A51956" w:rsidRDefault="003C7934" w:rsidP="00A5195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51956">
              <w:rPr>
                <w:rFonts w:cs="Arial"/>
                <w:sz w:val="20"/>
                <w:szCs w:val="20"/>
              </w:rPr>
              <w:t>Posiada poszerzoną, podbudowaną teoretycznie wiedzę, związaną z reprezentowaną dziedziną i dyscypliną naukową oraz wiedzę szczegółową na zaawansowanym poziomie w zakresie prowadzonych badań naukowych, metodologii pracy naukowej, przygotowania publikacji i prezentacji wyników prowadzonych badań oraz zasady upowszechniania wyników pracy naukowej, także w trybie otwartego dostępu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F55D" w14:textId="79FDC7D9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P8S_WG</w:t>
            </w:r>
          </w:p>
        </w:tc>
      </w:tr>
      <w:tr w:rsidR="003C7934" w:rsidRPr="00A51956" w14:paraId="6B939612" w14:textId="77777777" w:rsidTr="00A51956">
        <w:trPr>
          <w:trHeight w:val="680"/>
          <w:jc w:val="center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7240" w14:textId="59E096AC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ISD_4-_W03</w:t>
            </w:r>
          </w:p>
        </w:tc>
        <w:tc>
          <w:tcPr>
            <w:tcW w:w="10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DF35" w14:textId="0081AA79" w:rsidR="003C7934" w:rsidRPr="00A51956" w:rsidRDefault="003C7934" w:rsidP="00A5195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51956">
              <w:rPr>
                <w:rFonts w:cs="Arial"/>
                <w:sz w:val="20"/>
                <w:szCs w:val="20"/>
              </w:rPr>
              <w:t>Zna i rozumie fundamentalne dylematy współczesnej cywilizacji, również w odniesieniu do najnowszych osiągnięć naukowych w zakresie reprezentowanej dziedziny i dyscypliny.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4CFE" w14:textId="7CF7C93F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P8S_WK</w:t>
            </w:r>
          </w:p>
        </w:tc>
      </w:tr>
      <w:tr w:rsidR="003C7934" w:rsidRPr="00A51956" w14:paraId="4AF412DC" w14:textId="77777777" w:rsidTr="00A51956">
        <w:trPr>
          <w:trHeight w:val="680"/>
          <w:jc w:val="center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1CAA" w14:textId="4C7A8BCB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ISD_4-_W04</w:t>
            </w:r>
          </w:p>
        </w:tc>
        <w:tc>
          <w:tcPr>
            <w:tcW w:w="10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5D6F" w14:textId="1F2EE8D5" w:rsidR="003C7934" w:rsidRPr="00A51956" w:rsidRDefault="003C7934" w:rsidP="00A5195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51956">
              <w:rPr>
                <w:rFonts w:cs="Arial"/>
                <w:sz w:val="20"/>
                <w:szCs w:val="20"/>
              </w:rPr>
              <w:t>Posiada poszerzoną, podbudowaną teoretycznie wiedzę, związaną z pozatechnicznymi aspektami działalności naukowej, zagadnieniami ochrony własności intelektualnej oraz uwarunkowaniami ekonomicznymi, prawnymi i etycznymi.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1D3A" w14:textId="500444F2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P8S_WK</w:t>
            </w:r>
          </w:p>
        </w:tc>
      </w:tr>
      <w:tr w:rsidR="003C7934" w:rsidRPr="00A51956" w14:paraId="3BB7D706" w14:textId="77777777" w:rsidTr="00A51956">
        <w:trPr>
          <w:trHeight w:val="680"/>
          <w:jc w:val="center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6521" w14:textId="7A9D9923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ISD_4-_W05</w:t>
            </w:r>
          </w:p>
        </w:tc>
        <w:tc>
          <w:tcPr>
            <w:tcW w:w="10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6959" w14:textId="6C355603" w:rsidR="003C7934" w:rsidRPr="00A51956" w:rsidRDefault="003C7934" w:rsidP="00A5195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51956">
              <w:rPr>
                <w:rFonts w:cs="Arial"/>
                <w:sz w:val="20"/>
                <w:szCs w:val="20"/>
              </w:rPr>
              <w:t>Posiada wiedzę z zakresu komercjalizacji wyników badań naukowych, w tym metod wprowadzenia wyników badań do praktyki, istniejących ścieżek wdrażania innowacji, kryteriów i metod oceny projektów innowacyjnych oraz finansowania wyników badań naukowych.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87C0" w14:textId="69BCB1FF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P8S_WK</w:t>
            </w:r>
          </w:p>
        </w:tc>
      </w:tr>
      <w:tr w:rsidR="00A51956" w:rsidRPr="00A51956" w14:paraId="080F977B" w14:textId="77777777" w:rsidTr="00A51956">
        <w:trPr>
          <w:trHeight w:val="510"/>
          <w:jc w:val="center"/>
        </w:trPr>
        <w:tc>
          <w:tcPr>
            <w:tcW w:w="14365" w:type="dxa"/>
            <w:gridSpan w:val="3"/>
            <w:vAlign w:val="center"/>
          </w:tcPr>
          <w:p w14:paraId="0410801D" w14:textId="62F5BE8B" w:rsidR="00A51956" w:rsidRPr="00A51956" w:rsidRDefault="00A51956" w:rsidP="00A51956">
            <w:pPr>
              <w:keepNext/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smallCaps w:val="0"/>
              </w:rPr>
              <w:lastRenderedPageBreak/>
              <w:t>Umiejętności</w:t>
            </w:r>
          </w:p>
        </w:tc>
      </w:tr>
      <w:tr w:rsidR="003C7934" w:rsidRPr="00A51956" w14:paraId="365B899B" w14:textId="77777777" w:rsidTr="00A51956">
        <w:trPr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ECF9" w14:textId="4093B20B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ISD_4-_U01</w:t>
            </w:r>
          </w:p>
        </w:tc>
        <w:tc>
          <w:tcPr>
            <w:tcW w:w="10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FB81" w14:textId="219D9493" w:rsidR="003C7934" w:rsidRPr="00A51956" w:rsidRDefault="003C7934" w:rsidP="00A5195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51956">
              <w:rPr>
                <w:rFonts w:cs="Arial"/>
                <w:sz w:val="20"/>
                <w:szCs w:val="20"/>
              </w:rPr>
              <w:t>Potrafi komunikować się w środowisku naukowym, przygotowywać opracowanie naukowe w postaci publikacji lub prezentacji w języku obcym, dokumentować wyniki prowadzonych prac badawczych w formie opracowań naukowych, prezentować i upowszechniać uzyskane wyniki, w szczególności w międzynarodowym środowisku badawczym oraz inicjować debatę i prowadzić dyskusję związaną z prezentacją koncepcji i osiągnięć naukowych w zakresie reprezentowanej dziedziny i dyscypliny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3EAF" w14:textId="45E3C9B8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P8S_UK</w:t>
            </w:r>
          </w:p>
        </w:tc>
      </w:tr>
      <w:tr w:rsidR="003C7934" w:rsidRPr="00A51956" w14:paraId="378A711F" w14:textId="77777777" w:rsidTr="00A51956">
        <w:trPr>
          <w:trHeight w:val="680"/>
          <w:jc w:val="center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C477" w14:textId="7C9D46EA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ISD_4-_U02</w:t>
            </w:r>
          </w:p>
        </w:tc>
        <w:tc>
          <w:tcPr>
            <w:tcW w:w="10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FC2C" w14:textId="49E52743" w:rsidR="003C7934" w:rsidRPr="00A51956" w:rsidRDefault="003C7934" w:rsidP="00A51956">
            <w:pPr>
              <w:spacing w:line="276" w:lineRule="auto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Potrafi organizować i planować indywidualne i zespołowe przedsięwzięcia badawcze lub twórcze w zespołach badawczych, także w środowisku międzynarodowym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F00A" w14:textId="26E7275F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P8S_UO</w:t>
            </w:r>
          </w:p>
        </w:tc>
      </w:tr>
      <w:tr w:rsidR="003C7934" w:rsidRPr="00A51956" w14:paraId="0F2CCE90" w14:textId="77777777" w:rsidTr="00A51956">
        <w:trPr>
          <w:trHeight w:val="567"/>
          <w:jc w:val="center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82A9" w14:textId="43FCBCB2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ISD_4-_U03</w:t>
            </w:r>
          </w:p>
        </w:tc>
        <w:tc>
          <w:tcPr>
            <w:tcW w:w="10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636A" w14:textId="2E9055BA" w:rsidR="003C7934" w:rsidRPr="00A51956" w:rsidRDefault="003C7934" w:rsidP="00A51956">
            <w:pPr>
              <w:spacing w:line="276" w:lineRule="auto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Potrafi planować i organizować własny rozwój i rozwój innych osób oraz zajęcia z wykorzystaniem nowoczesnych metod i</w:t>
            </w:r>
            <w:r w:rsidR="00A51956">
              <w:rPr>
                <w:rFonts w:cs="Arial"/>
                <w:b w:val="0"/>
                <w:smallCaps w:val="0"/>
              </w:rPr>
              <w:t> </w:t>
            </w:r>
            <w:r w:rsidRPr="00A51956">
              <w:rPr>
                <w:rFonts w:cs="Arial"/>
                <w:b w:val="0"/>
                <w:smallCaps w:val="0"/>
              </w:rPr>
              <w:t>narzędzi, szczególnie w zakresie osiągnięć związanych z reprezentowaną dziedziną i dyscypliną naukową.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A110" w14:textId="5EC187DC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P8S_UU</w:t>
            </w:r>
          </w:p>
        </w:tc>
      </w:tr>
      <w:tr w:rsidR="003C7934" w:rsidRPr="00A51956" w14:paraId="4AE335A2" w14:textId="77777777" w:rsidTr="00A51956">
        <w:trPr>
          <w:trHeight w:val="567"/>
          <w:jc w:val="center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2595" w14:textId="4B21CC18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ISD_4-_U04</w:t>
            </w:r>
          </w:p>
        </w:tc>
        <w:tc>
          <w:tcPr>
            <w:tcW w:w="10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929B" w14:textId="45B97AE5" w:rsidR="003C7934" w:rsidRPr="00A51956" w:rsidRDefault="003C7934" w:rsidP="00A51956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A51956">
              <w:rPr>
                <w:rFonts w:cs="Arial"/>
                <w:sz w:val="20"/>
                <w:szCs w:val="20"/>
              </w:rPr>
              <w:t>Potrafi wykorzystywać wiedzę do identyfikowania, formułowania i innowacyjnego rozwiązywania złożonych problemów w</w:t>
            </w:r>
            <w:r w:rsidR="00A51956">
              <w:rPr>
                <w:rFonts w:cs="Arial"/>
                <w:sz w:val="20"/>
                <w:szCs w:val="20"/>
              </w:rPr>
              <w:t> </w:t>
            </w:r>
            <w:r w:rsidRPr="00A51956">
              <w:rPr>
                <w:rFonts w:cs="Arial"/>
                <w:sz w:val="20"/>
                <w:szCs w:val="20"/>
              </w:rPr>
              <w:t>zakresie reprezentowanej dziedziny i dyscypliny poprzez:  - definiowanie celu i przedmiotu badań oraz formułowanie  hipotez badawczych, - proponowanie metod, technik i narzędzi badawczych, służących do rozwiązania problemu badawczego, - wnioskować i dokonywać krytycznej analizy i oceny wyników badań naukowych oraz transferować je do sfery gospodarczej i społecznej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171A" w14:textId="26F842D9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P8S_UW</w:t>
            </w:r>
          </w:p>
        </w:tc>
      </w:tr>
      <w:tr w:rsidR="00A51956" w:rsidRPr="00A51956" w14:paraId="063BAF39" w14:textId="77777777" w:rsidTr="00A51956">
        <w:trPr>
          <w:trHeight w:val="510"/>
          <w:jc w:val="center"/>
        </w:trPr>
        <w:tc>
          <w:tcPr>
            <w:tcW w:w="14365" w:type="dxa"/>
            <w:gridSpan w:val="3"/>
            <w:vAlign w:val="center"/>
          </w:tcPr>
          <w:p w14:paraId="6D057A8F" w14:textId="2FD192D4" w:rsidR="00A51956" w:rsidRPr="00A51956" w:rsidRDefault="00A51956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smallCaps w:val="0"/>
              </w:rPr>
              <w:t>Kompetencje społeczne</w:t>
            </w:r>
          </w:p>
        </w:tc>
      </w:tr>
      <w:tr w:rsidR="003C7934" w:rsidRPr="00A51956" w14:paraId="21A543A0" w14:textId="77777777" w:rsidTr="00A51956">
        <w:trPr>
          <w:trHeight w:val="56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C725" w14:textId="7A248F58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ISD_4-_K01</w:t>
            </w:r>
          </w:p>
        </w:tc>
        <w:tc>
          <w:tcPr>
            <w:tcW w:w="10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9B14" w14:textId="6B7FA66B" w:rsidR="003C7934" w:rsidRPr="00A51956" w:rsidRDefault="003C7934" w:rsidP="00A51956">
            <w:pPr>
              <w:spacing w:line="276" w:lineRule="auto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Rozumie konieczność i jest gotów do krytycznej analizy uzyskanego dorobku naukowego oraz wkładu wyników własnej działalności badawczej w rozwój reprezentowanej dziedziny i dyscypliny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0E59" w14:textId="4220EC94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P8S_KK</w:t>
            </w:r>
          </w:p>
        </w:tc>
      </w:tr>
      <w:tr w:rsidR="003C7934" w:rsidRPr="00A51956" w14:paraId="233958EC" w14:textId="77777777" w:rsidTr="00A51956">
        <w:trPr>
          <w:trHeight w:val="567"/>
          <w:jc w:val="center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1C0D" w14:textId="783F0001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ISD_4-_K02</w:t>
            </w:r>
          </w:p>
        </w:tc>
        <w:tc>
          <w:tcPr>
            <w:tcW w:w="10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1123" w14:textId="4C3E5A4A" w:rsidR="003C7934" w:rsidRPr="00A51956" w:rsidRDefault="003C7934" w:rsidP="00A51956">
            <w:pPr>
              <w:spacing w:line="276" w:lineRule="auto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Rozumie obowiązek twórczego poszukiwania odpowiedzi na wyzwania cywilizacyjne, w szczególności na zobowiązania społeczne, badawcze i twórcze, ma świadomość inicjowania działań na rzecz interesu publicznego, myślenia w sposób przedsiębiorczy oraz opracowania naukowego dla nowych zjawisk i problemów w zakresie reprezentowanej dziedziny i dyscypliny.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B213" w14:textId="0EE0E25A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P8S_KO</w:t>
            </w:r>
          </w:p>
        </w:tc>
      </w:tr>
      <w:tr w:rsidR="003C7934" w:rsidRPr="00A51956" w14:paraId="745704AC" w14:textId="77777777" w:rsidTr="00A51956">
        <w:trPr>
          <w:trHeight w:val="567"/>
          <w:jc w:val="center"/>
        </w:trPr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1D4A" w14:textId="2BE5975B" w:rsidR="003C7934" w:rsidRPr="00A51956" w:rsidRDefault="003C7934" w:rsidP="00A51956">
            <w:pPr>
              <w:spacing w:line="276" w:lineRule="auto"/>
              <w:jc w:val="center"/>
              <w:rPr>
                <w:bCs/>
                <w:smallCaps w:val="0"/>
              </w:rPr>
            </w:pPr>
            <w:r w:rsidRPr="00A51956">
              <w:rPr>
                <w:rFonts w:cs="Arial"/>
                <w:bCs/>
                <w:smallCaps w:val="0"/>
              </w:rPr>
              <w:t>ISD_4-_K03</w:t>
            </w:r>
          </w:p>
        </w:tc>
        <w:tc>
          <w:tcPr>
            <w:tcW w:w="10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8BA1" w14:textId="41E9F2DB" w:rsidR="003C7934" w:rsidRPr="00A51956" w:rsidRDefault="003C7934" w:rsidP="00A51956">
            <w:pPr>
              <w:spacing w:line="276" w:lineRule="auto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Rozumie potrzebę przestrzegania norm etycznych i prawnych w pracy badawczej, ze szczególnym uwzględnieniem prowadzenia badań w sposób niezależny oraz respektowania zasady publicznej własności wyników działalności naukowej z</w:t>
            </w:r>
            <w:r w:rsidR="00A51956">
              <w:rPr>
                <w:rFonts w:cs="Arial"/>
                <w:b w:val="0"/>
                <w:smallCaps w:val="0"/>
              </w:rPr>
              <w:t> </w:t>
            </w:r>
            <w:r w:rsidRPr="00A51956">
              <w:rPr>
                <w:rFonts w:cs="Arial"/>
                <w:b w:val="0"/>
                <w:smallCaps w:val="0"/>
              </w:rPr>
              <w:t>uwzględnieniem praw własności intelektualnej.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8FFE" w14:textId="162FF80E" w:rsidR="003C7934" w:rsidRPr="00A51956" w:rsidRDefault="003C7934" w:rsidP="00A51956">
            <w:pPr>
              <w:spacing w:line="276" w:lineRule="auto"/>
              <w:jc w:val="center"/>
              <w:rPr>
                <w:b w:val="0"/>
                <w:smallCaps w:val="0"/>
              </w:rPr>
            </w:pPr>
            <w:r w:rsidRPr="00A51956">
              <w:rPr>
                <w:rFonts w:cs="Arial"/>
                <w:b w:val="0"/>
                <w:smallCaps w:val="0"/>
              </w:rPr>
              <w:t>P8S_KR</w:t>
            </w:r>
          </w:p>
        </w:tc>
      </w:tr>
    </w:tbl>
    <w:p w14:paraId="688AA4CC" w14:textId="14046CA9" w:rsidR="00475280" w:rsidRDefault="00475280" w:rsidP="003C7934">
      <w:pPr>
        <w:tabs>
          <w:tab w:val="left" w:pos="6330"/>
        </w:tabs>
        <w:spacing w:after="160" w:line="259" w:lineRule="auto"/>
        <w:rPr>
          <w:sz w:val="24"/>
          <w:szCs w:val="24"/>
        </w:rPr>
      </w:pPr>
    </w:p>
    <w:sectPr w:rsidR="00475280" w:rsidSect="00A51956">
      <w:pgSz w:w="16838" w:h="11906" w:orient="landscape"/>
      <w:pgMar w:top="567" w:right="851" w:bottom="238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6866" w14:textId="77777777" w:rsidR="00BF3838" w:rsidRDefault="00BF3838" w:rsidP="00F43AF1">
      <w:r>
        <w:separator/>
      </w:r>
    </w:p>
  </w:endnote>
  <w:endnote w:type="continuationSeparator" w:id="0">
    <w:p w14:paraId="798F3BCF" w14:textId="77777777" w:rsidR="00BF3838" w:rsidRDefault="00BF3838" w:rsidP="00F4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5087" w14:textId="77777777" w:rsidR="00BF3838" w:rsidRDefault="00BF3838" w:rsidP="00F43AF1">
      <w:r>
        <w:separator/>
      </w:r>
    </w:p>
  </w:footnote>
  <w:footnote w:type="continuationSeparator" w:id="0">
    <w:p w14:paraId="2716A9CC" w14:textId="77777777" w:rsidR="00BF3838" w:rsidRDefault="00BF3838" w:rsidP="00F4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72E4"/>
    <w:multiLevelType w:val="hybridMultilevel"/>
    <w:tmpl w:val="DC5414C6"/>
    <w:lvl w:ilvl="0" w:tplc="DF52CBD2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B583355"/>
    <w:multiLevelType w:val="hybridMultilevel"/>
    <w:tmpl w:val="D0C8039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503E83"/>
    <w:multiLevelType w:val="hybridMultilevel"/>
    <w:tmpl w:val="F37455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D0143C"/>
    <w:multiLevelType w:val="hybridMultilevel"/>
    <w:tmpl w:val="E73C87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301AE"/>
    <w:multiLevelType w:val="hybridMultilevel"/>
    <w:tmpl w:val="47E46C4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DA91AA1"/>
    <w:multiLevelType w:val="hybridMultilevel"/>
    <w:tmpl w:val="77600E4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2584C4B"/>
    <w:multiLevelType w:val="hybridMultilevel"/>
    <w:tmpl w:val="3F7E26E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A054979"/>
    <w:multiLevelType w:val="hybridMultilevel"/>
    <w:tmpl w:val="875A2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457A2"/>
    <w:multiLevelType w:val="hybridMultilevel"/>
    <w:tmpl w:val="2198051E"/>
    <w:lvl w:ilvl="0" w:tplc="46F0D05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0F524DE"/>
    <w:multiLevelType w:val="hybridMultilevel"/>
    <w:tmpl w:val="F29C0B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753090">
    <w:abstractNumId w:val="2"/>
  </w:num>
  <w:num w:numId="2" w16cid:durableId="1913464354">
    <w:abstractNumId w:val="3"/>
  </w:num>
  <w:num w:numId="3" w16cid:durableId="1084491004">
    <w:abstractNumId w:val="5"/>
  </w:num>
  <w:num w:numId="4" w16cid:durableId="2065176137">
    <w:abstractNumId w:val="1"/>
  </w:num>
  <w:num w:numId="5" w16cid:durableId="478688571">
    <w:abstractNumId w:val="8"/>
  </w:num>
  <w:num w:numId="6" w16cid:durableId="620297">
    <w:abstractNumId w:val="6"/>
  </w:num>
  <w:num w:numId="7" w16cid:durableId="626357002">
    <w:abstractNumId w:val="4"/>
  </w:num>
  <w:num w:numId="8" w16cid:durableId="866529284">
    <w:abstractNumId w:val="0"/>
  </w:num>
  <w:num w:numId="9" w16cid:durableId="1742606081">
    <w:abstractNumId w:val="7"/>
  </w:num>
  <w:num w:numId="10" w16cid:durableId="71004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A1"/>
    <w:rsid w:val="00004F8C"/>
    <w:rsid w:val="00016CEE"/>
    <w:rsid w:val="00050F69"/>
    <w:rsid w:val="000619F8"/>
    <w:rsid w:val="0008623F"/>
    <w:rsid w:val="000D084A"/>
    <w:rsid w:val="000D3D63"/>
    <w:rsid w:val="000F696C"/>
    <w:rsid w:val="001101F6"/>
    <w:rsid w:val="00154CA4"/>
    <w:rsid w:val="001615B0"/>
    <w:rsid w:val="0019343B"/>
    <w:rsid w:val="001E4C92"/>
    <w:rsid w:val="00234654"/>
    <w:rsid w:val="002418CD"/>
    <w:rsid w:val="00263E8C"/>
    <w:rsid w:val="0026586B"/>
    <w:rsid w:val="002A1BFB"/>
    <w:rsid w:val="002D233B"/>
    <w:rsid w:val="002F207D"/>
    <w:rsid w:val="00303570"/>
    <w:rsid w:val="00381984"/>
    <w:rsid w:val="003A5B4E"/>
    <w:rsid w:val="003C7934"/>
    <w:rsid w:val="003D68BD"/>
    <w:rsid w:val="0040519F"/>
    <w:rsid w:val="00406375"/>
    <w:rsid w:val="004640F4"/>
    <w:rsid w:val="00475280"/>
    <w:rsid w:val="004C0BC6"/>
    <w:rsid w:val="004E6F89"/>
    <w:rsid w:val="004F790E"/>
    <w:rsid w:val="00514CF0"/>
    <w:rsid w:val="00535E0C"/>
    <w:rsid w:val="0057413A"/>
    <w:rsid w:val="005862FC"/>
    <w:rsid w:val="005A7EED"/>
    <w:rsid w:val="005E1D5A"/>
    <w:rsid w:val="005E714C"/>
    <w:rsid w:val="00635F6D"/>
    <w:rsid w:val="006627C3"/>
    <w:rsid w:val="006B16DE"/>
    <w:rsid w:val="006C769B"/>
    <w:rsid w:val="00732904"/>
    <w:rsid w:val="00743690"/>
    <w:rsid w:val="007929C8"/>
    <w:rsid w:val="0079349C"/>
    <w:rsid w:val="007F2542"/>
    <w:rsid w:val="008244EA"/>
    <w:rsid w:val="008B794A"/>
    <w:rsid w:val="00941DA4"/>
    <w:rsid w:val="00950F27"/>
    <w:rsid w:val="009646C3"/>
    <w:rsid w:val="009D3ED0"/>
    <w:rsid w:val="00A06772"/>
    <w:rsid w:val="00A51956"/>
    <w:rsid w:val="00A608D6"/>
    <w:rsid w:val="00A91623"/>
    <w:rsid w:val="00AD32F0"/>
    <w:rsid w:val="00AD6977"/>
    <w:rsid w:val="00AE370A"/>
    <w:rsid w:val="00B006DC"/>
    <w:rsid w:val="00B76170"/>
    <w:rsid w:val="00BC2B20"/>
    <w:rsid w:val="00BF3838"/>
    <w:rsid w:val="00BF42C1"/>
    <w:rsid w:val="00C04F58"/>
    <w:rsid w:val="00C064BC"/>
    <w:rsid w:val="00C32112"/>
    <w:rsid w:val="00C639C4"/>
    <w:rsid w:val="00C6556F"/>
    <w:rsid w:val="00C74452"/>
    <w:rsid w:val="00C85A81"/>
    <w:rsid w:val="00CB0627"/>
    <w:rsid w:val="00D274A1"/>
    <w:rsid w:val="00D32F21"/>
    <w:rsid w:val="00D81376"/>
    <w:rsid w:val="00D87E0C"/>
    <w:rsid w:val="00DA0526"/>
    <w:rsid w:val="00DD5224"/>
    <w:rsid w:val="00E528E1"/>
    <w:rsid w:val="00E86A98"/>
    <w:rsid w:val="00E87834"/>
    <w:rsid w:val="00EB39A0"/>
    <w:rsid w:val="00EC679B"/>
    <w:rsid w:val="00ED061C"/>
    <w:rsid w:val="00EE3DEF"/>
    <w:rsid w:val="00F27EE1"/>
    <w:rsid w:val="00F43AF1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78122"/>
  <w15:chartTrackingRefBased/>
  <w15:docId w15:val="{F73872FD-6291-41EC-B4EE-A9E1A5E3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4A1"/>
    <w:pPr>
      <w:spacing w:after="0" w:line="240" w:lineRule="auto"/>
    </w:pPr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56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F207D"/>
  </w:style>
  <w:style w:type="paragraph" w:customStyle="1" w:styleId="Default">
    <w:name w:val="Default"/>
    <w:uiPriority w:val="99"/>
    <w:rsid w:val="00AE3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70A"/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70A"/>
    <w:rPr>
      <w:rFonts w:ascii="Times New Roman" w:eastAsia="Times New Roman" w:hAnsi="Times New Roman" w:cs="Times New Roman"/>
      <w:b/>
      <w:smallCap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 Senatu ZUT z dnia 25 stycznia 2021 r. w sprawie ustalenia programu studiów prowadzonego na kierunku Aquaculture and Fisheries, rozpoczynającego się od roku akademickiego 2021/2022</vt:lpstr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 Senatu ZUT z dnia 25 stycznia 2021 r. w sprawie ustalenia programu studiów prowadzonego na kierunku Aquaculture and Fisheries, rozpoczynającego się od roku akademickiego 2021/2022</dc:title>
  <dc:subject/>
  <dc:creator>Anita Matyjaszczyk</dc:creator>
  <cp:keywords/>
  <dc:description/>
  <cp:lastModifiedBy>Magdalena Szymanowska</cp:lastModifiedBy>
  <cp:revision>2</cp:revision>
  <cp:lastPrinted>2022-04-13T12:12:00Z</cp:lastPrinted>
  <dcterms:created xsi:type="dcterms:W3CDTF">2024-01-30T12:53:00Z</dcterms:created>
  <dcterms:modified xsi:type="dcterms:W3CDTF">2024-01-30T12:53:00Z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2023-03-09T08:05:43Z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83fc623f-0ada-48b7-9c53-27ad3678841e</vt:lpwstr>
  </property>
  <property fmtid="{D5CDD505-2E9C-101B-9397-08002B2CF9AE}" pid="8" name="MSIP_Label_50945193-57ff-457d-9504-518e9bfb59a9_ContentBits">
    <vt:lpwstr>0</vt:lpwstr>
  </property>
</Properties>
</file>