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8B39" w14:textId="5D3FD805" w:rsidR="003442B1" w:rsidRPr="003442B1" w:rsidRDefault="003442B1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FE75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30E1B0BF" w14:textId="4EFCEE21" w:rsidR="003442B1" w:rsidRPr="003442B1" w:rsidRDefault="0042258F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pl-PL"/>
        </w:rPr>
        <w:t>Dyrektora Szkoły Doktorskiej w ZUT</w:t>
      </w:r>
    </w:p>
    <w:p w14:paraId="5D465B36" w14:textId="15331EEC" w:rsidR="003442B1" w:rsidRPr="003442B1" w:rsidRDefault="003442B1" w:rsidP="003442B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0730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</w:t>
      </w:r>
      <w:r w:rsidR="002531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730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stycznia 2022</w:t>
      </w:r>
      <w:r w:rsidR="002531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442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p w14:paraId="6F261FEC" w14:textId="435CCBEF" w:rsidR="003442B1" w:rsidRPr="003442B1" w:rsidRDefault="003442B1" w:rsidP="00344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</w:t>
      </w:r>
      <w:r w:rsidR="00073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drugim terminie 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komisji </w:t>
      </w:r>
      <w:r w:rsidR="007E1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śródokresowej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73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</w:t>
      </w:r>
      <w:r w:rsidRPr="0034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</w:t>
      </w:r>
      <w:r w:rsidR="00073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</w:t>
      </w:r>
      <w:r w:rsidRPr="0034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Doktorskiej 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Zachodniopomorskim Uniwersytecie Technologicznym w Szczecinie </w:t>
      </w:r>
      <w:r w:rsidRPr="00344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roku akademickim 2021/2022</w:t>
      </w:r>
    </w:p>
    <w:p w14:paraId="24A3A3DC" w14:textId="1D287047" w:rsidR="003442B1" w:rsidRPr="003442B1" w:rsidRDefault="003442B1" w:rsidP="003442B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§ 49 ust. 8 Regulaminu organizacyjnego ZUT (zarządzenie nr 77 Rektora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ZUT z dnia 14 października 2019 r., z </w:t>
      </w:r>
      <w:proofErr w:type="spellStart"/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344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E61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C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Szkoły Doktorskiej w ZUT (</w:t>
      </w:r>
      <w:r w:rsidR="006775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FB6">
        <w:rPr>
          <w:rFonts w:ascii="Times New Roman" w:eastAsia="Times New Roman" w:hAnsi="Times New Roman" w:cs="Times New Roman"/>
          <w:sz w:val="24"/>
          <w:szCs w:val="24"/>
          <w:lang w:eastAsia="pl-PL"/>
        </w:rPr>
        <w:t>nr 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ZUT z dnia 2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E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54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225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34D203F7" w14:textId="77777777" w:rsidR="003442B1" w:rsidRPr="003442B1" w:rsidRDefault="003442B1" w:rsidP="00AE61B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257747DF" w14:textId="5B60BB32" w:rsidR="008C0289" w:rsidRDefault="003442B1" w:rsidP="0030746C">
      <w:pPr>
        <w:pStyle w:val="StandardowyB"/>
        <w:numPr>
          <w:ilvl w:val="0"/>
          <w:numId w:val="48"/>
        </w:numPr>
        <w:spacing w:after="120" w:line="276" w:lineRule="auto"/>
        <w:rPr>
          <w:b w:val="0"/>
          <w:bCs/>
          <w:color w:val="000000"/>
          <w:szCs w:val="24"/>
        </w:rPr>
      </w:pPr>
      <w:r w:rsidRPr="003442B1">
        <w:rPr>
          <w:b w:val="0"/>
          <w:bCs/>
          <w:spacing w:val="-2"/>
          <w:szCs w:val="24"/>
        </w:rPr>
        <w:t>Powołuje się komisj</w:t>
      </w:r>
      <w:r w:rsidR="00577A6A">
        <w:rPr>
          <w:b w:val="0"/>
          <w:bCs/>
          <w:spacing w:val="-2"/>
          <w:szCs w:val="24"/>
        </w:rPr>
        <w:t>ę</w:t>
      </w:r>
      <w:r w:rsidRPr="003442B1">
        <w:rPr>
          <w:b w:val="0"/>
          <w:bCs/>
          <w:spacing w:val="-2"/>
          <w:szCs w:val="24"/>
        </w:rPr>
        <w:t xml:space="preserve"> </w:t>
      </w:r>
      <w:r w:rsidR="007E1B17" w:rsidRPr="008C0289">
        <w:rPr>
          <w:b w:val="0"/>
          <w:bCs/>
          <w:spacing w:val="-2"/>
          <w:szCs w:val="24"/>
        </w:rPr>
        <w:t xml:space="preserve">oceny śródokresowej </w:t>
      </w:r>
      <w:r w:rsidR="00EB1B51">
        <w:rPr>
          <w:b w:val="0"/>
          <w:bCs/>
          <w:spacing w:val="-2"/>
          <w:szCs w:val="24"/>
        </w:rPr>
        <w:t>w drugim terminie</w:t>
      </w:r>
      <w:r w:rsidR="00EB1B51" w:rsidRPr="003442B1">
        <w:rPr>
          <w:b w:val="0"/>
          <w:bCs/>
          <w:spacing w:val="-2"/>
          <w:szCs w:val="24"/>
        </w:rPr>
        <w:t xml:space="preserve"> </w:t>
      </w:r>
      <w:r w:rsidRPr="003442B1">
        <w:rPr>
          <w:b w:val="0"/>
          <w:bCs/>
          <w:spacing w:val="-2"/>
          <w:szCs w:val="24"/>
        </w:rPr>
        <w:t xml:space="preserve">do </w:t>
      </w:r>
      <w:r w:rsidR="007925A8">
        <w:rPr>
          <w:b w:val="0"/>
          <w:bCs/>
          <w:spacing w:val="-2"/>
          <w:szCs w:val="24"/>
        </w:rPr>
        <w:t>dokonania</w:t>
      </w:r>
      <w:r w:rsidRPr="003442B1">
        <w:rPr>
          <w:b w:val="0"/>
          <w:bCs/>
          <w:spacing w:val="-2"/>
          <w:szCs w:val="24"/>
        </w:rPr>
        <w:t xml:space="preserve"> </w:t>
      </w:r>
      <w:r w:rsidR="007E1B17" w:rsidRPr="008C0289">
        <w:rPr>
          <w:b w:val="0"/>
          <w:bCs/>
          <w:szCs w:val="24"/>
        </w:rPr>
        <w:t>ocen</w:t>
      </w:r>
      <w:r w:rsidR="00577A6A">
        <w:rPr>
          <w:b w:val="0"/>
          <w:bCs/>
          <w:szCs w:val="24"/>
        </w:rPr>
        <w:t>y</w:t>
      </w:r>
      <w:r w:rsidR="002F06C8">
        <w:rPr>
          <w:b w:val="0"/>
          <w:bCs/>
          <w:szCs w:val="24"/>
        </w:rPr>
        <w:t xml:space="preserve"> </w:t>
      </w:r>
      <w:r w:rsidR="00073016">
        <w:rPr>
          <w:b w:val="0"/>
          <w:bCs/>
          <w:szCs w:val="24"/>
        </w:rPr>
        <w:t xml:space="preserve">z </w:t>
      </w:r>
      <w:r w:rsidR="007453BD" w:rsidRPr="00670171">
        <w:rPr>
          <w:b w:val="0"/>
          <w:spacing w:val="-6"/>
          <w:szCs w:val="24"/>
        </w:rPr>
        <w:t>realizacj</w:t>
      </w:r>
      <w:r w:rsidR="007453BD">
        <w:rPr>
          <w:b w:val="0"/>
          <w:spacing w:val="-6"/>
          <w:szCs w:val="24"/>
        </w:rPr>
        <w:t>i</w:t>
      </w:r>
      <w:r w:rsidR="007453BD" w:rsidRPr="00670171">
        <w:rPr>
          <w:b w:val="0"/>
          <w:spacing w:val="-6"/>
          <w:szCs w:val="24"/>
        </w:rPr>
        <w:t xml:space="preserve"> Indywidualnego Planu Badawcz</w:t>
      </w:r>
      <w:r w:rsidR="00577A6A">
        <w:rPr>
          <w:b w:val="0"/>
          <w:spacing w:val="-6"/>
          <w:szCs w:val="24"/>
        </w:rPr>
        <w:t xml:space="preserve">ego </w:t>
      </w:r>
      <w:r w:rsidR="00577A6A">
        <w:rPr>
          <w:b w:val="0"/>
          <w:bCs/>
          <w:spacing w:val="-2"/>
          <w:szCs w:val="24"/>
        </w:rPr>
        <w:t xml:space="preserve">doktorantki </w:t>
      </w:r>
      <w:r w:rsidR="00073016">
        <w:rPr>
          <w:b w:val="0"/>
          <w:bCs/>
          <w:spacing w:val="-2"/>
          <w:szCs w:val="24"/>
        </w:rPr>
        <w:t>przystępującej do tej oceny</w:t>
      </w:r>
      <w:r w:rsidR="00577A6A">
        <w:rPr>
          <w:b w:val="0"/>
          <w:bCs/>
          <w:spacing w:val="-2"/>
          <w:szCs w:val="24"/>
        </w:rPr>
        <w:t xml:space="preserve">, </w:t>
      </w:r>
      <w:r w:rsidRPr="003442B1">
        <w:rPr>
          <w:b w:val="0"/>
          <w:bCs/>
          <w:color w:val="000000"/>
          <w:spacing w:val="-2"/>
          <w:szCs w:val="24"/>
        </w:rPr>
        <w:t>w</w:t>
      </w:r>
      <w:r w:rsidRPr="003442B1">
        <w:rPr>
          <w:b w:val="0"/>
          <w:bCs/>
          <w:color w:val="000000"/>
          <w:szCs w:val="24"/>
        </w:rPr>
        <w:t xml:space="preserve"> roku akademickim 2021/2022</w:t>
      </w:r>
      <w:r w:rsidR="00C7687A">
        <w:rPr>
          <w:b w:val="0"/>
          <w:bCs/>
          <w:color w:val="000000"/>
          <w:szCs w:val="24"/>
        </w:rPr>
        <w:t>,</w:t>
      </w:r>
      <w:r w:rsidR="008C0289" w:rsidRPr="008C0289">
        <w:rPr>
          <w:b w:val="0"/>
          <w:bCs/>
          <w:color w:val="000000"/>
          <w:szCs w:val="24"/>
        </w:rPr>
        <w:t xml:space="preserve"> w</w:t>
      </w:r>
      <w:r w:rsidR="00073016">
        <w:rPr>
          <w:b w:val="0"/>
          <w:bCs/>
          <w:color w:val="000000"/>
          <w:szCs w:val="24"/>
        </w:rPr>
        <w:t xml:space="preserve"> dziedzinie nauk inżynieryjno-technicznej w dyscyplinie naukowej inżynieria chemiczna </w:t>
      </w:r>
      <w:r w:rsidR="00EB1B51">
        <w:rPr>
          <w:b w:val="0"/>
          <w:bCs/>
          <w:color w:val="000000"/>
          <w:szCs w:val="24"/>
        </w:rPr>
        <w:t>(</w:t>
      </w:r>
      <w:r w:rsidR="00073016">
        <w:rPr>
          <w:b w:val="0"/>
          <w:bCs/>
          <w:color w:val="000000"/>
          <w:szCs w:val="24"/>
        </w:rPr>
        <w:t>Wydzia</w:t>
      </w:r>
      <w:r w:rsidR="00EB1B51">
        <w:rPr>
          <w:b w:val="0"/>
          <w:bCs/>
          <w:color w:val="000000"/>
          <w:szCs w:val="24"/>
        </w:rPr>
        <w:t>ł</w:t>
      </w:r>
      <w:r w:rsidR="00073016">
        <w:rPr>
          <w:b w:val="0"/>
          <w:bCs/>
          <w:color w:val="000000"/>
          <w:szCs w:val="24"/>
        </w:rPr>
        <w:t xml:space="preserve"> Technologii i Inżynierii Chemicznej</w:t>
      </w:r>
      <w:r w:rsidR="00EB1B51">
        <w:rPr>
          <w:b w:val="0"/>
          <w:bCs/>
          <w:color w:val="000000"/>
          <w:szCs w:val="24"/>
        </w:rPr>
        <w:t>) w</w:t>
      </w:r>
      <w:r w:rsidR="00073016">
        <w:rPr>
          <w:b w:val="0"/>
          <w:bCs/>
          <w:color w:val="000000"/>
          <w:szCs w:val="24"/>
        </w:rPr>
        <w:t xml:space="preserve"> </w:t>
      </w:r>
      <w:r w:rsidR="008C0289" w:rsidRPr="008C0289">
        <w:rPr>
          <w:b w:val="0"/>
          <w:bCs/>
          <w:color w:val="000000"/>
          <w:szCs w:val="24"/>
        </w:rPr>
        <w:t>składzie</w:t>
      </w:r>
      <w:r w:rsidR="00073016">
        <w:rPr>
          <w:b w:val="0"/>
          <w:bCs/>
          <w:color w:val="000000"/>
          <w:szCs w:val="24"/>
        </w:rPr>
        <w:t>:</w:t>
      </w:r>
    </w:p>
    <w:p w14:paraId="4642F25B" w14:textId="7947647C" w:rsidR="00073016" w:rsidRDefault="00073016" w:rsidP="00EB1B51">
      <w:pPr>
        <w:pStyle w:val="StandardowyB"/>
        <w:tabs>
          <w:tab w:val="left" w:pos="2835"/>
        </w:tabs>
        <w:spacing w:after="120"/>
        <w:ind w:left="360"/>
        <w:rPr>
          <w:b w:val="0"/>
          <w:bCs/>
          <w:spacing w:val="-2"/>
          <w:szCs w:val="24"/>
        </w:rPr>
      </w:pPr>
      <w:r>
        <w:rPr>
          <w:b w:val="0"/>
          <w:bCs/>
          <w:spacing w:val="-2"/>
          <w:szCs w:val="24"/>
        </w:rPr>
        <w:t xml:space="preserve">dr hab. inż. Joanna </w:t>
      </w:r>
      <w:proofErr w:type="spellStart"/>
      <w:r>
        <w:rPr>
          <w:b w:val="0"/>
          <w:bCs/>
          <w:spacing w:val="-2"/>
          <w:szCs w:val="24"/>
        </w:rPr>
        <w:t>Grzechulska</w:t>
      </w:r>
      <w:r w:rsidR="00EB1B51">
        <w:rPr>
          <w:b w:val="0"/>
          <w:bCs/>
          <w:spacing w:val="-2"/>
          <w:szCs w:val="24"/>
        </w:rPr>
        <w:t>-Damszel</w:t>
      </w:r>
      <w:proofErr w:type="spellEnd"/>
      <w:r w:rsidR="00EB1B51">
        <w:rPr>
          <w:b w:val="0"/>
          <w:bCs/>
          <w:spacing w:val="-2"/>
          <w:szCs w:val="24"/>
        </w:rPr>
        <w:t>, prof. ZUT</w:t>
      </w:r>
    </w:p>
    <w:p w14:paraId="7E8ACEC4" w14:textId="2CC34E46" w:rsidR="00EB1B51" w:rsidRDefault="00EB1B51" w:rsidP="00EB1B51">
      <w:pPr>
        <w:pStyle w:val="StandardowyB"/>
        <w:tabs>
          <w:tab w:val="left" w:pos="2835"/>
        </w:tabs>
        <w:spacing w:after="120"/>
        <w:ind w:left="360"/>
        <w:rPr>
          <w:b w:val="0"/>
          <w:bCs/>
          <w:spacing w:val="-2"/>
          <w:szCs w:val="24"/>
        </w:rPr>
      </w:pPr>
      <w:r>
        <w:rPr>
          <w:b w:val="0"/>
          <w:bCs/>
          <w:spacing w:val="-2"/>
          <w:szCs w:val="24"/>
        </w:rPr>
        <w:t>dr hab. inż. Ewelina Kusiak-Nejman, prof. ZUT</w:t>
      </w:r>
    </w:p>
    <w:p w14:paraId="746D11E3" w14:textId="52C6542A" w:rsidR="00EB1B51" w:rsidRDefault="00EB1B51" w:rsidP="00EB1B51">
      <w:pPr>
        <w:pStyle w:val="StandardowyB"/>
        <w:tabs>
          <w:tab w:val="left" w:pos="2835"/>
        </w:tabs>
        <w:spacing w:after="120"/>
        <w:ind w:left="360"/>
        <w:rPr>
          <w:b w:val="0"/>
          <w:bCs/>
          <w:spacing w:val="-2"/>
          <w:szCs w:val="24"/>
        </w:rPr>
      </w:pPr>
      <w:r>
        <w:rPr>
          <w:b w:val="0"/>
          <w:bCs/>
          <w:spacing w:val="-2"/>
          <w:szCs w:val="24"/>
        </w:rPr>
        <w:t>prof. dr hab. i</w:t>
      </w:r>
      <w:r w:rsidR="006A608E">
        <w:rPr>
          <w:b w:val="0"/>
          <w:bCs/>
          <w:spacing w:val="-2"/>
          <w:szCs w:val="24"/>
        </w:rPr>
        <w:t>nż. Adriana Zale</w:t>
      </w:r>
      <w:r>
        <w:rPr>
          <w:b w:val="0"/>
          <w:bCs/>
          <w:spacing w:val="-2"/>
          <w:szCs w:val="24"/>
        </w:rPr>
        <w:t>ska-</w:t>
      </w:r>
      <w:proofErr w:type="spellStart"/>
      <w:r>
        <w:rPr>
          <w:b w:val="0"/>
          <w:bCs/>
          <w:spacing w:val="-2"/>
          <w:szCs w:val="24"/>
        </w:rPr>
        <w:t>Medynska</w:t>
      </w:r>
      <w:proofErr w:type="spellEnd"/>
      <w:r>
        <w:rPr>
          <w:b w:val="0"/>
          <w:bCs/>
          <w:spacing w:val="-2"/>
          <w:szCs w:val="24"/>
        </w:rPr>
        <w:t xml:space="preserve"> (Uniwersytet Gdański)</w:t>
      </w:r>
      <w:bookmarkStart w:id="0" w:name="_GoBack"/>
      <w:bookmarkEnd w:id="0"/>
    </w:p>
    <w:p w14:paraId="447F91FD" w14:textId="60C3BBA8" w:rsidR="00073016" w:rsidRDefault="00EB1B51" w:rsidP="00EB1B51">
      <w:pPr>
        <w:pStyle w:val="StandardowyB"/>
        <w:tabs>
          <w:tab w:val="left" w:pos="2127"/>
        </w:tabs>
        <w:spacing w:after="120"/>
        <w:ind w:left="360"/>
        <w:rPr>
          <w:b w:val="0"/>
          <w:bCs/>
          <w:color w:val="000000"/>
          <w:szCs w:val="24"/>
        </w:rPr>
      </w:pPr>
      <w:r>
        <w:rPr>
          <w:b w:val="0"/>
          <w:bCs/>
          <w:spacing w:val="-2"/>
          <w:szCs w:val="24"/>
        </w:rPr>
        <w:t>przedstawiciel doktorantów (obserwator) mgr inż. Łukasz Marchewka (</w:t>
      </w:r>
      <w:proofErr w:type="spellStart"/>
      <w:r>
        <w:rPr>
          <w:b w:val="0"/>
          <w:bCs/>
          <w:spacing w:val="-2"/>
          <w:szCs w:val="24"/>
        </w:rPr>
        <w:t>WIMiM</w:t>
      </w:r>
      <w:proofErr w:type="spellEnd"/>
      <w:r>
        <w:rPr>
          <w:b w:val="0"/>
          <w:bCs/>
          <w:spacing w:val="-2"/>
          <w:szCs w:val="24"/>
        </w:rPr>
        <w:t>)</w:t>
      </w:r>
    </w:p>
    <w:p w14:paraId="0679AF63" w14:textId="30419F27" w:rsidR="0025313D" w:rsidRPr="0025313D" w:rsidRDefault="0025313D" w:rsidP="00EB1B51">
      <w:pPr>
        <w:pStyle w:val="StandardowyB"/>
        <w:numPr>
          <w:ilvl w:val="0"/>
          <w:numId w:val="48"/>
        </w:numPr>
        <w:spacing w:before="240" w:after="120" w:line="276" w:lineRule="auto"/>
        <w:rPr>
          <w:b w:val="0"/>
          <w:bCs/>
          <w:color w:val="000000"/>
          <w:szCs w:val="24"/>
        </w:rPr>
      </w:pPr>
      <w:r w:rsidRPr="0025313D">
        <w:rPr>
          <w:b w:val="0"/>
          <w:bCs/>
          <w:color w:val="000000"/>
          <w:szCs w:val="24"/>
        </w:rPr>
        <w:t xml:space="preserve">Harmonogram </w:t>
      </w:r>
      <w:r w:rsidRPr="0025313D">
        <w:rPr>
          <w:b w:val="0"/>
          <w:bCs/>
          <w:color w:val="000000"/>
          <w:spacing w:val="-4"/>
          <w:szCs w:val="24"/>
        </w:rPr>
        <w:t xml:space="preserve">przeprowadzenia </w:t>
      </w:r>
      <w:r w:rsidR="00073016">
        <w:rPr>
          <w:b w:val="0"/>
          <w:bCs/>
          <w:color w:val="000000"/>
          <w:spacing w:val="-4"/>
          <w:szCs w:val="24"/>
        </w:rPr>
        <w:t xml:space="preserve">w drugim terminie </w:t>
      </w:r>
      <w:r w:rsidRPr="0025313D">
        <w:rPr>
          <w:b w:val="0"/>
          <w:bCs/>
          <w:color w:val="000000"/>
          <w:spacing w:val="-4"/>
          <w:szCs w:val="24"/>
        </w:rPr>
        <w:t xml:space="preserve">oceny śródokresowej w  Szkole Doktorskiej </w:t>
      </w:r>
      <w:r w:rsidRPr="0025313D">
        <w:rPr>
          <w:b w:val="0"/>
          <w:bCs/>
          <w:color w:val="000000"/>
          <w:spacing w:val="-4"/>
          <w:szCs w:val="24"/>
        </w:rPr>
        <w:br/>
        <w:t>w Zachodniopomorskim</w:t>
      </w:r>
      <w:r w:rsidRPr="0025313D">
        <w:rPr>
          <w:b w:val="0"/>
          <w:bCs/>
          <w:color w:val="000000"/>
          <w:szCs w:val="24"/>
        </w:rPr>
        <w:t xml:space="preserve"> Uniwersytecie Technologicznym w Szczecinie w roku akademickim 2021/2022 określa zarządzenie nr </w:t>
      </w:r>
      <w:r w:rsidR="00073016">
        <w:rPr>
          <w:b w:val="0"/>
          <w:bCs/>
          <w:color w:val="000000"/>
          <w:szCs w:val="24"/>
        </w:rPr>
        <w:t>1</w:t>
      </w:r>
      <w:r w:rsidRPr="0025313D">
        <w:rPr>
          <w:b w:val="0"/>
          <w:bCs/>
          <w:color w:val="000000"/>
          <w:szCs w:val="24"/>
        </w:rPr>
        <w:t xml:space="preserve"> Rektora ZUT z dnia </w:t>
      </w:r>
      <w:r w:rsidR="00073016">
        <w:rPr>
          <w:b w:val="0"/>
          <w:bCs/>
          <w:color w:val="000000"/>
          <w:szCs w:val="24"/>
        </w:rPr>
        <w:t>11 stycznia 2022</w:t>
      </w:r>
      <w:r w:rsidRPr="0025313D">
        <w:rPr>
          <w:b w:val="0"/>
          <w:bCs/>
          <w:color w:val="000000"/>
          <w:szCs w:val="24"/>
        </w:rPr>
        <w:t xml:space="preserve"> r. </w:t>
      </w:r>
    </w:p>
    <w:p w14:paraId="034EF0D4" w14:textId="77777777" w:rsidR="0025313D" w:rsidRDefault="0025313D" w:rsidP="0025313D">
      <w:pPr>
        <w:pStyle w:val="StandardowyB"/>
        <w:spacing w:after="120" w:line="276" w:lineRule="auto"/>
        <w:ind w:left="360"/>
        <w:rPr>
          <w:b w:val="0"/>
          <w:bCs/>
          <w:color w:val="000000"/>
          <w:szCs w:val="24"/>
        </w:rPr>
      </w:pPr>
    </w:p>
    <w:p w14:paraId="5B00F327" w14:textId="77777777" w:rsidR="003442B1" w:rsidRPr="003442B1" w:rsidRDefault="003442B1" w:rsidP="003442B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2B1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4E7CF569" w14:textId="1DB607FC" w:rsidR="003442B1" w:rsidRPr="003442B1" w:rsidRDefault="003442B1" w:rsidP="003442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442B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="002531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DF999C" w14:textId="1129C54A" w:rsidR="003442B1" w:rsidRPr="003E55CE" w:rsidRDefault="00AE61B0" w:rsidP="003442B1">
      <w:pPr>
        <w:spacing w:before="480" w:after="84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46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832"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6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Doktorskiej</w:t>
      </w: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ZUT</w:t>
      </w:r>
    </w:p>
    <w:p w14:paraId="5F14AEB1" w14:textId="13251881" w:rsidR="003442B1" w:rsidRPr="003E55CE" w:rsidRDefault="003442B1" w:rsidP="003442B1">
      <w:pPr>
        <w:spacing w:after="0" w:line="276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</w:t>
      </w:r>
      <w:r w:rsidR="0030746C"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Markowska-Szczupak</w:t>
      </w:r>
      <w:r w:rsidR="00730832" w:rsidRPr="003E55CE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ZUT</w:t>
      </w:r>
    </w:p>
    <w:p w14:paraId="4E3C8D0F" w14:textId="666F34FC" w:rsidR="00C73B82" w:rsidRDefault="00C73B82" w:rsidP="00EB1B51">
      <w:pPr>
        <w:pStyle w:val="StandardowyB"/>
        <w:spacing w:after="120" w:line="276" w:lineRule="auto"/>
      </w:pPr>
    </w:p>
    <w:sectPr w:rsidR="00C73B82" w:rsidSect="007C53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C96"/>
    <w:multiLevelType w:val="hybridMultilevel"/>
    <w:tmpl w:val="83B64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590AF2"/>
    <w:multiLevelType w:val="hybridMultilevel"/>
    <w:tmpl w:val="6F26663A"/>
    <w:lvl w:ilvl="0" w:tplc="3F68C5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54B2"/>
    <w:multiLevelType w:val="hybridMultilevel"/>
    <w:tmpl w:val="BF7EFC26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CD2"/>
    <w:multiLevelType w:val="hybridMultilevel"/>
    <w:tmpl w:val="29A8769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3BC9"/>
    <w:multiLevelType w:val="hybridMultilevel"/>
    <w:tmpl w:val="F746D508"/>
    <w:lvl w:ilvl="0" w:tplc="F4AABC5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0B43"/>
    <w:multiLevelType w:val="hybridMultilevel"/>
    <w:tmpl w:val="F3C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3BC"/>
    <w:multiLevelType w:val="hybridMultilevel"/>
    <w:tmpl w:val="23A6E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498E"/>
    <w:multiLevelType w:val="hybridMultilevel"/>
    <w:tmpl w:val="41DCE990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85FE7"/>
    <w:multiLevelType w:val="hybridMultilevel"/>
    <w:tmpl w:val="3C44824C"/>
    <w:lvl w:ilvl="0" w:tplc="D638E3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C55E2"/>
    <w:multiLevelType w:val="hybridMultilevel"/>
    <w:tmpl w:val="B7663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17A1D"/>
    <w:multiLevelType w:val="hybridMultilevel"/>
    <w:tmpl w:val="01AC6EBA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6F64"/>
    <w:multiLevelType w:val="hybridMultilevel"/>
    <w:tmpl w:val="411094F6"/>
    <w:lvl w:ilvl="0" w:tplc="B4DAA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3B6D"/>
    <w:multiLevelType w:val="hybridMultilevel"/>
    <w:tmpl w:val="8D709DB0"/>
    <w:lvl w:ilvl="0" w:tplc="20BAD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2231"/>
    <w:multiLevelType w:val="hybridMultilevel"/>
    <w:tmpl w:val="E506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66AA6"/>
    <w:multiLevelType w:val="hybridMultilevel"/>
    <w:tmpl w:val="75EA19BE"/>
    <w:lvl w:ilvl="0" w:tplc="BBCE4706">
      <w:start w:val="1"/>
      <w:numFmt w:val="decimal"/>
      <w:lvlText w:val="%1)"/>
      <w:lvlJc w:val="left"/>
      <w:pPr>
        <w:ind w:left="100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5F12"/>
    <w:multiLevelType w:val="hybridMultilevel"/>
    <w:tmpl w:val="8E7CC824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6129"/>
    <w:multiLevelType w:val="hybridMultilevel"/>
    <w:tmpl w:val="31E80354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B00DE"/>
    <w:multiLevelType w:val="hybridMultilevel"/>
    <w:tmpl w:val="CA32926A"/>
    <w:lvl w:ilvl="0" w:tplc="190E8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D293B"/>
    <w:multiLevelType w:val="hybridMultilevel"/>
    <w:tmpl w:val="2E9A17C2"/>
    <w:lvl w:ilvl="0" w:tplc="8640C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5796B"/>
    <w:multiLevelType w:val="hybridMultilevel"/>
    <w:tmpl w:val="8EC21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67923"/>
    <w:multiLevelType w:val="hybridMultilevel"/>
    <w:tmpl w:val="103C3D6A"/>
    <w:lvl w:ilvl="0" w:tplc="BE9269F6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5C3B21"/>
    <w:multiLevelType w:val="hybridMultilevel"/>
    <w:tmpl w:val="8E607C40"/>
    <w:lvl w:ilvl="0" w:tplc="68B20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1236F"/>
    <w:multiLevelType w:val="hybridMultilevel"/>
    <w:tmpl w:val="7F3ED43E"/>
    <w:lvl w:ilvl="0" w:tplc="30C090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31526"/>
    <w:multiLevelType w:val="hybridMultilevel"/>
    <w:tmpl w:val="037E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00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E3047"/>
    <w:multiLevelType w:val="hybridMultilevel"/>
    <w:tmpl w:val="AEF6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B7FA8"/>
    <w:multiLevelType w:val="hybridMultilevel"/>
    <w:tmpl w:val="ACEC5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D4ACE"/>
    <w:multiLevelType w:val="hybridMultilevel"/>
    <w:tmpl w:val="D83E63AC"/>
    <w:lvl w:ilvl="0" w:tplc="A762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B691A"/>
    <w:multiLevelType w:val="hybridMultilevel"/>
    <w:tmpl w:val="3F644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80827"/>
    <w:multiLevelType w:val="hybridMultilevel"/>
    <w:tmpl w:val="9E7A5D5E"/>
    <w:lvl w:ilvl="0" w:tplc="8B187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2F6A11"/>
    <w:multiLevelType w:val="hybridMultilevel"/>
    <w:tmpl w:val="78B67962"/>
    <w:lvl w:ilvl="0" w:tplc="5C48A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801BAB"/>
    <w:multiLevelType w:val="hybridMultilevel"/>
    <w:tmpl w:val="3D50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4D2081"/>
    <w:multiLevelType w:val="hybridMultilevel"/>
    <w:tmpl w:val="0952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17EC3"/>
    <w:multiLevelType w:val="hybridMultilevel"/>
    <w:tmpl w:val="C4209F0E"/>
    <w:lvl w:ilvl="0" w:tplc="BE926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F1BC6"/>
    <w:multiLevelType w:val="hybridMultilevel"/>
    <w:tmpl w:val="A14A2806"/>
    <w:lvl w:ilvl="0" w:tplc="978C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E2993"/>
    <w:multiLevelType w:val="hybridMultilevel"/>
    <w:tmpl w:val="297A8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4787A"/>
    <w:multiLevelType w:val="hybridMultilevel"/>
    <w:tmpl w:val="5EC401EA"/>
    <w:lvl w:ilvl="0" w:tplc="E90E47A0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9F6FE4"/>
    <w:multiLevelType w:val="hybridMultilevel"/>
    <w:tmpl w:val="AD46DB12"/>
    <w:lvl w:ilvl="0" w:tplc="CC7072F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0"/>
  </w:num>
  <w:num w:numId="2">
    <w:abstractNumId w:val="31"/>
  </w:num>
  <w:num w:numId="3">
    <w:abstractNumId w:val="39"/>
  </w:num>
  <w:num w:numId="4">
    <w:abstractNumId w:val="42"/>
  </w:num>
  <w:num w:numId="5">
    <w:abstractNumId w:val="16"/>
  </w:num>
  <w:num w:numId="6">
    <w:abstractNumId w:val="3"/>
  </w:num>
  <w:num w:numId="7">
    <w:abstractNumId w:val="28"/>
  </w:num>
  <w:num w:numId="8">
    <w:abstractNumId w:val="30"/>
  </w:num>
  <w:num w:numId="9">
    <w:abstractNumId w:val="20"/>
  </w:num>
  <w:num w:numId="10">
    <w:abstractNumId w:val="8"/>
  </w:num>
  <w:num w:numId="11">
    <w:abstractNumId w:val="19"/>
  </w:num>
  <w:num w:numId="12">
    <w:abstractNumId w:val="6"/>
  </w:num>
  <w:num w:numId="13">
    <w:abstractNumId w:val="12"/>
  </w:num>
  <w:num w:numId="14">
    <w:abstractNumId w:val="11"/>
  </w:num>
  <w:num w:numId="15">
    <w:abstractNumId w:val="45"/>
  </w:num>
  <w:num w:numId="16">
    <w:abstractNumId w:val="14"/>
  </w:num>
  <w:num w:numId="17">
    <w:abstractNumId w:val="15"/>
  </w:num>
  <w:num w:numId="18">
    <w:abstractNumId w:val="27"/>
  </w:num>
  <w:num w:numId="19">
    <w:abstractNumId w:val="46"/>
  </w:num>
  <w:num w:numId="20">
    <w:abstractNumId w:val="29"/>
  </w:num>
  <w:num w:numId="21">
    <w:abstractNumId w:val="5"/>
  </w:num>
  <w:num w:numId="22">
    <w:abstractNumId w:val="18"/>
  </w:num>
  <w:num w:numId="23">
    <w:abstractNumId w:val="47"/>
  </w:num>
  <w:num w:numId="24">
    <w:abstractNumId w:val="34"/>
  </w:num>
  <w:num w:numId="25">
    <w:abstractNumId w:val="23"/>
  </w:num>
  <w:num w:numId="26">
    <w:abstractNumId w:val="26"/>
  </w:num>
  <w:num w:numId="27">
    <w:abstractNumId w:val="43"/>
  </w:num>
  <w:num w:numId="28">
    <w:abstractNumId w:val="0"/>
  </w:num>
  <w:num w:numId="29">
    <w:abstractNumId w:val="35"/>
  </w:num>
  <w:num w:numId="30">
    <w:abstractNumId w:val="9"/>
  </w:num>
  <w:num w:numId="31">
    <w:abstractNumId w:val="2"/>
  </w:num>
  <w:num w:numId="32">
    <w:abstractNumId w:val="13"/>
  </w:num>
  <w:num w:numId="33">
    <w:abstractNumId w:val="21"/>
  </w:num>
  <w:num w:numId="34">
    <w:abstractNumId w:val="1"/>
  </w:num>
  <w:num w:numId="35">
    <w:abstractNumId w:val="37"/>
  </w:num>
  <w:num w:numId="36">
    <w:abstractNumId w:val="4"/>
  </w:num>
  <w:num w:numId="37">
    <w:abstractNumId w:val="24"/>
  </w:num>
  <w:num w:numId="38">
    <w:abstractNumId w:val="22"/>
  </w:num>
  <w:num w:numId="39">
    <w:abstractNumId w:val="41"/>
  </w:num>
  <w:num w:numId="40">
    <w:abstractNumId w:val="7"/>
  </w:num>
  <w:num w:numId="41">
    <w:abstractNumId w:val="25"/>
  </w:num>
  <w:num w:numId="42">
    <w:abstractNumId w:val="33"/>
  </w:num>
  <w:num w:numId="43">
    <w:abstractNumId w:val="32"/>
  </w:num>
  <w:num w:numId="44">
    <w:abstractNumId w:val="17"/>
  </w:num>
  <w:num w:numId="45">
    <w:abstractNumId w:val="38"/>
  </w:num>
  <w:num w:numId="46">
    <w:abstractNumId w:val="44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1"/>
    <w:rsid w:val="00062DA9"/>
    <w:rsid w:val="00063EAB"/>
    <w:rsid w:val="00073016"/>
    <w:rsid w:val="0008608B"/>
    <w:rsid w:val="000B704C"/>
    <w:rsid w:val="000F3DBF"/>
    <w:rsid w:val="00123C9F"/>
    <w:rsid w:val="0015309D"/>
    <w:rsid w:val="001920EE"/>
    <w:rsid w:val="00220588"/>
    <w:rsid w:val="00242760"/>
    <w:rsid w:val="0025313D"/>
    <w:rsid w:val="002C2386"/>
    <w:rsid w:val="002F06C8"/>
    <w:rsid w:val="003016D5"/>
    <w:rsid w:val="00303290"/>
    <w:rsid w:val="0030746C"/>
    <w:rsid w:val="00314B46"/>
    <w:rsid w:val="003442B1"/>
    <w:rsid w:val="00366559"/>
    <w:rsid w:val="003908BA"/>
    <w:rsid w:val="003A1BB0"/>
    <w:rsid w:val="003E55CE"/>
    <w:rsid w:val="004222C8"/>
    <w:rsid w:val="0042258F"/>
    <w:rsid w:val="00423561"/>
    <w:rsid w:val="00491E20"/>
    <w:rsid w:val="00550EC1"/>
    <w:rsid w:val="00577A6A"/>
    <w:rsid w:val="005A339C"/>
    <w:rsid w:val="005B4624"/>
    <w:rsid w:val="005E2BAE"/>
    <w:rsid w:val="005F3BD9"/>
    <w:rsid w:val="00602392"/>
    <w:rsid w:val="00650A56"/>
    <w:rsid w:val="0066781B"/>
    <w:rsid w:val="00677546"/>
    <w:rsid w:val="00694134"/>
    <w:rsid w:val="006A608E"/>
    <w:rsid w:val="006B6F32"/>
    <w:rsid w:val="006D38C0"/>
    <w:rsid w:val="00730832"/>
    <w:rsid w:val="00732E04"/>
    <w:rsid w:val="00733C5A"/>
    <w:rsid w:val="007453BD"/>
    <w:rsid w:val="00752071"/>
    <w:rsid w:val="007925A8"/>
    <w:rsid w:val="007C493F"/>
    <w:rsid w:val="007C5391"/>
    <w:rsid w:val="007E1B17"/>
    <w:rsid w:val="0082622F"/>
    <w:rsid w:val="00876EFB"/>
    <w:rsid w:val="008C0289"/>
    <w:rsid w:val="008F5FB6"/>
    <w:rsid w:val="00900366"/>
    <w:rsid w:val="00940AC5"/>
    <w:rsid w:val="009E40C1"/>
    <w:rsid w:val="009E70EA"/>
    <w:rsid w:val="00A06B15"/>
    <w:rsid w:val="00A17F59"/>
    <w:rsid w:val="00A27508"/>
    <w:rsid w:val="00A27AAD"/>
    <w:rsid w:val="00A303A4"/>
    <w:rsid w:val="00A75BA8"/>
    <w:rsid w:val="00AA510A"/>
    <w:rsid w:val="00AD16D7"/>
    <w:rsid w:val="00AE61B0"/>
    <w:rsid w:val="00AF4943"/>
    <w:rsid w:val="00B13B3F"/>
    <w:rsid w:val="00B63F98"/>
    <w:rsid w:val="00B87FCE"/>
    <w:rsid w:val="00C25F08"/>
    <w:rsid w:val="00C429F6"/>
    <w:rsid w:val="00C73B82"/>
    <w:rsid w:val="00C7687A"/>
    <w:rsid w:val="00C95555"/>
    <w:rsid w:val="00D311CE"/>
    <w:rsid w:val="00D96CCF"/>
    <w:rsid w:val="00DF5C7F"/>
    <w:rsid w:val="00E8150A"/>
    <w:rsid w:val="00EB1B51"/>
    <w:rsid w:val="00F07B34"/>
    <w:rsid w:val="00F25C46"/>
    <w:rsid w:val="00F7451D"/>
    <w:rsid w:val="00FA3B85"/>
    <w:rsid w:val="00FB291A"/>
    <w:rsid w:val="00FC7FF5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7C74F"/>
  <w15:chartTrackingRefBased/>
  <w15:docId w15:val="{62BC537B-FBBE-4FD0-A414-F811DE1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rsid w:val="007E1B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495E-599A-4DDF-95C8-6A08D285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Dyrektora Szkoły Doktorskiej w sprawie powołania komisji oceny śródokresowej w Szkole Doktorskiej w ZUT w roku akademickim 2021/2022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Dyrektora Szkoły Doktorskiej w sprawie powołania komisji oceny śródokresowej w Szkole Doktorskiej w ZUT w roku akademickim 2021/2022</dc:title>
  <dc:subject/>
  <dc:creator>Agata Markowska Szczupak</dc:creator>
  <cp:keywords/>
  <dc:description/>
  <cp:lastModifiedBy>Kinga Wolny</cp:lastModifiedBy>
  <cp:revision>5</cp:revision>
  <cp:lastPrinted>2022-01-12T12:28:00Z</cp:lastPrinted>
  <dcterms:created xsi:type="dcterms:W3CDTF">2022-01-12T09:40:00Z</dcterms:created>
  <dcterms:modified xsi:type="dcterms:W3CDTF">2022-01-13T06:29:00Z</dcterms:modified>
</cp:coreProperties>
</file>